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6D6F" w14:textId="7C330392" w:rsidR="0071167B" w:rsidRPr="00ED11F5" w:rsidRDefault="0071167B" w:rsidP="00730694">
      <w:pP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</w:pPr>
      <w:r w:rsidRPr="00ED11F5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>The Electrification of Council Depots</w:t>
      </w:r>
      <w:r w:rsidR="00671BE0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 xml:space="preserve"> 2</w:t>
      </w:r>
      <w:r w:rsidRPr="00ED11F5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 xml:space="preserve"> </w:t>
      </w:r>
      <w:r w:rsidR="00E07424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>Funding</w:t>
      </w:r>
      <w:r w:rsidRPr="00ED11F5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 xml:space="preserve"> Competition</w:t>
      </w:r>
    </w:p>
    <w:p w14:paraId="73C41990" w14:textId="75FE27A8" w:rsidR="00142FD6" w:rsidRPr="00ED11F5" w:rsidRDefault="00142FD6" w:rsidP="00730694">
      <w:pP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</w:pPr>
      <w:r w:rsidRPr="00ED11F5"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  <w:t>APPLICATION FORM</w:t>
      </w:r>
    </w:p>
    <w:p w14:paraId="32445311" w14:textId="77777777" w:rsidR="00730694" w:rsidRPr="00ED11F5" w:rsidRDefault="00730694" w:rsidP="00730694">
      <w:pP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Arial"/>
          <w:b/>
          <w:bCs/>
          <w:sz w:val="28"/>
          <w:szCs w:val="28"/>
          <w:lang w:eastAsia="en-GB"/>
        </w:rPr>
      </w:pPr>
    </w:p>
    <w:p w14:paraId="2345A12F" w14:textId="44197FC6" w:rsidR="00075E85" w:rsidRPr="00ED11F5" w:rsidRDefault="00AF2D48" w:rsidP="00075E85">
      <w:pPr>
        <w:rPr>
          <w:rFonts w:ascii="Avenir Next LT Pro" w:hAnsi="Avenir Next LT Pro" w:cs="Arial"/>
          <w:b/>
        </w:rPr>
      </w:pPr>
      <w:r w:rsidRPr="00ED11F5">
        <w:rPr>
          <w:rFonts w:ascii="Avenir Next LT Pro" w:hAnsi="Avenir Next LT Pro" w:cs="Arial"/>
          <w:b/>
        </w:rPr>
        <w:t>P</w:t>
      </w:r>
      <w:r w:rsidR="00075E85" w:rsidRPr="00ED11F5">
        <w:rPr>
          <w:rFonts w:ascii="Avenir Next LT Pro" w:hAnsi="Avenir Next LT Pro" w:cs="Arial"/>
          <w:b/>
        </w:rPr>
        <w:t xml:space="preserve">lease </w:t>
      </w:r>
      <w:r w:rsidRPr="00ED11F5">
        <w:rPr>
          <w:rFonts w:ascii="Avenir Next LT Pro" w:hAnsi="Avenir Next LT Pro" w:cs="Arial"/>
          <w:b/>
        </w:rPr>
        <w:t xml:space="preserve">complete the </w:t>
      </w:r>
      <w:r w:rsidR="006B0DA7" w:rsidRPr="00ED11F5">
        <w:rPr>
          <w:rFonts w:ascii="Avenir Next LT Pro" w:hAnsi="Avenir Next LT Pro" w:cs="Arial"/>
          <w:b/>
        </w:rPr>
        <w:t xml:space="preserve">sections below and </w:t>
      </w:r>
      <w:r w:rsidR="006C1B6F" w:rsidRPr="00ED11F5">
        <w:rPr>
          <w:rFonts w:ascii="Avenir Next LT Pro" w:hAnsi="Avenir Next LT Pro" w:cs="Arial"/>
          <w:b/>
        </w:rPr>
        <w:t xml:space="preserve">return to </w:t>
      </w:r>
      <w:hyperlink r:id="rId11" w:history="1">
        <w:r w:rsidR="00B726CA" w:rsidRPr="00ED11F5">
          <w:rPr>
            <w:rStyle w:val="Hyperlink"/>
            <w:rFonts w:ascii="Avenir Next LT Pro" w:hAnsi="Avenir Next LT Pro" w:cs="Arial"/>
            <w:b/>
          </w:rPr>
          <w:t>MidlandsNetZeroHub@nottinghamcity.gov.uk</w:t>
        </w:r>
      </w:hyperlink>
      <w:r w:rsidR="00375DE1" w:rsidRPr="00ED11F5">
        <w:rPr>
          <w:rFonts w:ascii="Avenir Next LT Pro" w:hAnsi="Avenir Next LT Pro" w:cs="Arial"/>
          <w:b/>
        </w:rPr>
        <w:t xml:space="preserve"> </w:t>
      </w:r>
      <w:r w:rsidR="006C1B6F" w:rsidRPr="00ED11F5">
        <w:rPr>
          <w:rFonts w:ascii="Avenir Next LT Pro" w:hAnsi="Avenir Next LT Pro" w:cs="Arial"/>
          <w:b/>
        </w:rPr>
        <w:t xml:space="preserve">by </w:t>
      </w:r>
      <w:r w:rsidR="00C74E83">
        <w:rPr>
          <w:rFonts w:ascii="Avenir Next LT Pro" w:hAnsi="Avenir Next LT Pro" w:cs="Arial"/>
          <w:b/>
        </w:rPr>
        <w:t>17</w:t>
      </w:r>
      <w:r w:rsidR="0087733B" w:rsidRPr="00ED11F5">
        <w:rPr>
          <w:rFonts w:ascii="Avenir Next LT Pro" w:hAnsi="Avenir Next LT Pro" w:cs="Arial"/>
          <w:b/>
        </w:rPr>
        <w:t>/</w:t>
      </w:r>
      <w:r w:rsidR="00671BE0">
        <w:rPr>
          <w:rFonts w:ascii="Avenir Next LT Pro" w:hAnsi="Avenir Next LT Pro" w:cs="Arial"/>
          <w:b/>
        </w:rPr>
        <w:t>10</w:t>
      </w:r>
      <w:r w:rsidR="0087733B" w:rsidRPr="00ED11F5">
        <w:rPr>
          <w:rFonts w:ascii="Avenir Next LT Pro" w:hAnsi="Avenir Next LT Pro" w:cs="Arial"/>
          <w:b/>
        </w:rPr>
        <w:t>/</w:t>
      </w:r>
      <w:r w:rsidR="00375DE1" w:rsidRPr="00ED11F5">
        <w:rPr>
          <w:rFonts w:ascii="Avenir Next LT Pro" w:hAnsi="Avenir Next LT Pro" w:cs="Arial"/>
          <w:b/>
        </w:rPr>
        <w:t>202</w:t>
      </w:r>
      <w:r w:rsidR="00671BE0">
        <w:rPr>
          <w:rFonts w:ascii="Avenir Next LT Pro" w:hAnsi="Avenir Next LT Pro" w:cs="Arial"/>
          <w:b/>
        </w:rPr>
        <w:t>5</w:t>
      </w:r>
      <w:r w:rsidR="00070B1C">
        <w:rPr>
          <w:rFonts w:ascii="Avenir Next LT Pro" w:hAnsi="Avenir Next LT Pro" w:cs="Arial"/>
          <w:b/>
        </w:rPr>
        <w:t>.</w:t>
      </w:r>
    </w:p>
    <w:p w14:paraId="13D837C6" w14:textId="326C8B08" w:rsidR="00CA3C88" w:rsidRPr="00ED11F5" w:rsidRDefault="00CA3C88" w:rsidP="00075E85">
      <w:pPr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 xml:space="preserve">Please note completing an </w:t>
      </w:r>
      <w:r w:rsidR="001D7FE9" w:rsidRPr="00ED11F5">
        <w:rPr>
          <w:rFonts w:ascii="Avenir Next LT Pro" w:hAnsi="Avenir Next LT Pro" w:cs="Arial"/>
        </w:rPr>
        <w:t>application</w:t>
      </w:r>
      <w:r w:rsidRPr="00ED11F5">
        <w:rPr>
          <w:rFonts w:ascii="Avenir Next LT Pro" w:hAnsi="Avenir Next LT Pro" w:cs="Arial"/>
        </w:rPr>
        <w:t xml:space="preserve"> </w:t>
      </w:r>
      <w:r w:rsidR="004D4851" w:rsidRPr="00ED11F5">
        <w:rPr>
          <w:rFonts w:ascii="Avenir Next LT Pro" w:hAnsi="Avenir Next LT Pro" w:cs="Arial"/>
        </w:rPr>
        <w:t xml:space="preserve">does not guarantee </w:t>
      </w:r>
      <w:r w:rsidR="007F3A71" w:rsidRPr="00ED11F5">
        <w:rPr>
          <w:rFonts w:ascii="Avenir Next LT Pro" w:hAnsi="Avenir Next LT Pro" w:cs="Arial"/>
        </w:rPr>
        <w:t>selection</w:t>
      </w:r>
      <w:r w:rsidR="001D7FE9" w:rsidRPr="00ED11F5">
        <w:rPr>
          <w:rFonts w:ascii="Avenir Next LT Pro" w:hAnsi="Avenir Next LT Pro" w:cs="Arial"/>
        </w:rPr>
        <w:t>.</w:t>
      </w:r>
      <w:r w:rsidR="003761F3" w:rsidRPr="00ED11F5">
        <w:rPr>
          <w:rFonts w:ascii="Avenir Next LT Pro" w:hAnsi="Avenir Next LT Pro" w:cs="Arial"/>
        </w:rPr>
        <w:t xml:space="preserve"> </w:t>
      </w:r>
      <w:r w:rsidR="00B16936" w:rsidRPr="00ED11F5">
        <w:rPr>
          <w:rFonts w:ascii="Avenir Next LT Pro" w:hAnsi="Avenir Next LT Pro" w:cs="Arial"/>
        </w:rPr>
        <w:t xml:space="preserve">Projects will be scored and selected based on merit and strategic fit with the overall </w:t>
      </w:r>
      <w:r w:rsidR="0071167B" w:rsidRPr="00ED11F5">
        <w:rPr>
          <w:rFonts w:ascii="Avenir Next LT Pro" w:hAnsi="Avenir Next LT Pro" w:cs="Arial"/>
        </w:rPr>
        <w:t xml:space="preserve">Electrification of Council </w:t>
      </w:r>
      <w:r w:rsidR="0071167B" w:rsidRPr="00D24557">
        <w:rPr>
          <w:rFonts w:ascii="Avenir Next LT Pro" w:hAnsi="Avenir Next LT Pro" w:cs="Arial"/>
        </w:rPr>
        <w:t xml:space="preserve">Depot Feasibility Funding Competition </w:t>
      </w:r>
      <w:r w:rsidR="00B16936" w:rsidRPr="00D24557">
        <w:rPr>
          <w:rFonts w:ascii="Avenir Next LT Pro" w:hAnsi="Avenir Next LT Pro" w:cs="Arial"/>
        </w:rPr>
        <w:t>objectives</w:t>
      </w:r>
      <w:r w:rsidR="004123BC">
        <w:rPr>
          <w:rFonts w:ascii="Avenir Next LT Pro" w:hAnsi="Avenir Next LT Pro" w:cs="Arial"/>
        </w:rPr>
        <w:t xml:space="preserve"> </w:t>
      </w:r>
      <w:r w:rsidR="004123BC" w:rsidRPr="0025170F">
        <w:rPr>
          <w:rFonts w:ascii="Avenir Next LT Pro" w:hAnsi="Avenir Next LT Pro" w:cs="Arial"/>
        </w:rPr>
        <w:t>listed in the Guidance document.</w:t>
      </w:r>
    </w:p>
    <w:p w14:paraId="1CCE32BB" w14:textId="430F7F7C" w:rsidR="00137D04" w:rsidRPr="00ED11F5" w:rsidRDefault="00F24979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A: </w:t>
      </w:r>
      <w:r w:rsidR="00D151F1" w:rsidRPr="00ED11F5">
        <w:rPr>
          <w:rFonts w:ascii="Avenir Next LT Pro" w:hAnsi="Avenir Next LT Pro" w:cs="Arial"/>
          <w:b/>
          <w:sz w:val="24"/>
          <w:szCs w:val="24"/>
        </w:rPr>
        <w:t>L</w:t>
      </w:r>
      <w:r w:rsidR="00117D6D" w:rsidRPr="00ED11F5">
        <w:rPr>
          <w:rFonts w:ascii="Avenir Next LT Pro" w:hAnsi="Avenir Next LT Pro" w:cs="Arial"/>
          <w:b/>
          <w:sz w:val="24"/>
          <w:szCs w:val="24"/>
        </w:rPr>
        <w:t xml:space="preserve">ocal Authority </w:t>
      </w:r>
      <w:r w:rsidR="004123BC">
        <w:rPr>
          <w:rFonts w:ascii="Avenir Next LT Pro" w:hAnsi="Avenir Next LT Pro" w:cs="Arial"/>
          <w:b/>
          <w:sz w:val="24"/>
          <w:szCs w:val="24"/>
        </w:rPr>
        <w:t xml:space="preserve">Applicant </w:t>
      </w:r>
      <w:r w:rsidR="0026002C" w:rsidRPr="00ED11F5">
        <w:rPr>
          <w:rFonts w:ascii="Avenir Next LT Pro" w:hAnsi="Avenir Next LT Pro" w:cs="Arial"/>
          <w:b/>
          <w:sz w:val="24"/>
          <w:szCs w:val="24"/>
        </w:rPr>
        <w:t>Details</w:t>
      </w:r>
      <w:r w:rsidRPr="00ED11F5">
        <w:rPr>
          <w:rFonts w:ascii="Avenir Next LT Pro" w:hAnsi="Avenir Next LT Pro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A44C5" w:rsidRPr="00ED11F5" w14:paraId="11BDB7EB" w14:textId="77777777" w:rsidTr="0069278E">
        <w:trPr>
          <w:trHeight w:val="454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71F596E" w14:textId="78A86E7F" w:rsidR="00CA44C5" w:rsidRPr="00ED11F5" w:rsidRDefault="0071167B" w:rsidP="00750987">
            <w:pPr>
              <w:spacing w:after="0"/>
              <w:rPr>
                <w:rFonts w:ascii="Avenir Next LT Pro" w:hAnsi="Avenir Next LT Pro" w:cs="Arial"/>
              </w:rPr>
            </w:pPr>
            <w:r w:rsidRPr="00ED11F5">
              <w:rPr>
                <w:rFonts w:ascii="Avenir Next LT Pro" w:hAnsi="Avenir Next LT Pro" w:cs="Arial"/>
              </w:rPr>
              <w:t>Local Authority</w:t>
            </w:r>
            <w:r w:rsidR="00CA44C5" w:rsidRPr="00ED11F5">
              <w:rPr>
                <w:rFonts w:ascii="Avenir Next LT Pro" w:hAnsi="Avenir Next LT Pro" w:cs="Arial"/>
              </w:rPr>
              <w:t xml:space="preserve"> name</w:t>
            </w:r>
          </w:p>
        </w:tc>
        <w:tc>
          <w:tcPr>
            <w:tcW w:w="6350" w:type="dxa"/>
            <w:vAlign w:val="center"/>
          </w:tcPr>
          <w:p w14:paraId="78B6A3FA" w14:textId="2F7C4C39" w:rsidR="00CA44C5" w:rsidRPr="00ED11F5" w:rsidRDefault="00CA44C5" w:rsidP="0069278E">
            <w:pPr>
              <w:spacing w:after="0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CA44C5" w:rsidRPr="00ED11F5" w14:paraId="6187121A" w14:textId="77777777" w:rsidTr="0069278E">
        <w:trPr>
          <w:trHeight w:val="454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F5D37E6" w14:textId="1F9F0A40" w:rsidR="00CA44C5" w:rsidRPr="00ED11F5" w:rsidRDefault="00CA44C5" w:rsidP="00750987">
            <w:pPr>
              <w:spacing w:after="0"/>
              <w:rPr>
                <w:rFonts w:ascii="Avenir Next LT Pro" w:hAnsi="Avenir Next LT Pro" w:cs="Arial"/>
              </w:rPr>
            </w:pPr>
            <w:r w:rsidRPr="00ED11F5">
              <w:rPr>
                <w:rFonts w:ascii="Avenir Next LT Pro" w:hAnsi="Avenir Next LT Pro" w:cs="Arial"/>
              </w:rPr>
              <w:t xml:space="preserve">Name, </w:t>
            </w:r>
            <w:r w:rsidR="00E41376" w:rsidRPr="00ED11F5">
              <w:rPr>
                <w:rFonts w:ascii="Avenir Next LT Pro" w:hAnsi="Avenir Next LT Pro" w:cs="Arial"/>
              </w:rPr>
              <w:t>job title,</w:t>
            </w:r>
            <w:r w:rsidRPr="00ED11F5">
              <w:rPr>
                <w:rFonts w:ascii="Avenir Next LT Pro" w:hAnsi="Avenir Next LT Pro" w:cs="Arial"/>
              </w:rPr>
              <w:t xml:space="preserve"> and email of </w:t>
            </w:r>
            <w:r w:rsidR="004123BC">
              <w:rPr>
                <w:rFonts w:ascii="Avenir Next LT Pro" w:hAnsi="Avenir Next LT Pro" w:cs="Arial"/>
              </w:rPr>
              <w:t xml:space="preserve">lead </w:t>
            </w:r>
            <w:r w:rsidRPr="00ED11F5">
              <w:rPr>
                <w:rFonts w:ascii="Avenir Next LT Pro" w:hAnsi="Avenir Next LT Pro" w:cs="Arial"/>
              </w:rPr>
              <w:t>contact person</w:t>
            </w:r>
          </w:p>
        </w:tc>
        <w:tc>
          <w:tcPr>
            <w:tcW w:w="6350" w:type="dxa"/>
            <w:vAlign w:val="center"/>
          </w:tcPr>
          <w:p w14:paraId="36367083" w14:textId="4E84F9E0" w:rsidR="00CA44C5" w:rsidRPr="00ED11F5" w:rsidRDefault="00CA44C5" w:rsidP="0069278E">
            <w:pPr>
              <w:spacing w:after="0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73876687" w14:textId="77777777" w:rsidR="004123BC" w:rsidRDefault="004123BC" w:rsidP="00B90EF0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</w:p>
    <w:p w14:paraId="0D5FCE2F" w14:textId="44F44A90" w:rsidR="004123BC" w:rsidRDefault="00B90EF0" w:rsidP="00B90EF0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B: </w:t>
      </w:r>
      <w:r>
        <w:rPr>
          <w:rFonts w:ascii="Avenir Next LT Pro" w:hAnsi="Avenir Next LT Pro" w:cs="Arial"/>
          <w:b/>
          <w:sz w:val="24"/>
          <w:szCs w:val="24"/>
        </w:rPr>
        <w:t xml:space="preserve"> Eligibility</w:t>
      </w:r>
    </w:p>
    <w:p w14:paraId="4838EFC1" w14:textId="489F9966" w:rsidR="002B00FD" w:rsidRPr="002B00FD" w:rsidRDefault="008E482C" w:rsidP="00B90EF0">
      <w:pPr>
        <w:spacing w:after="0" w:line="240" w:lineRule="auto"/>
        <w:rPr>
          <w:rFonts w:ascii="Avenir Next LT Pro" w:hAnsi="Avenir Next LT Pro" w:cs="Arial"/>
          <w:bCs/>
          <w:i/>
          <w:iCs/>
          <w:sz w:val="20"/>
          <w:szCs w:val="20"/>
        </w:rPr>
      </w:pPr>
      <w:r>
        <w:rPr>
          <w:rFonts w:ascii="Avenir Next LT Pro" w:hAnsi="Avenir Next LT Pro" w:cs="Arial"/>
          <w:bCs/>
          <w:i/>
          <w:iCs/>
          <w:sz w:val="20"/>
          <w:szCs w:val="20"/>
        </w:rPr>
        <w:t>Please confirm the following by ticking the boxes: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75"/>
        <w:gridCol w:w="655"/>
      </w:tblGrid>
      <w:tr w:rsidR="00767F39" w:rsidRPr="00ED11F5" w14:paraId="4EACDD5D" w14:textId="77777777" w:rsidTr="008E482C">
        <w:trPr>
          <w:trHeight w:val="409"/>
        </w:trPr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3D77E5EE" w14:textId="704DC0D9" w:rsidR="00EF0703" w:rsidRPr="008E482C" w:rsidRDefault="008E482C" w:rsidP="001178BF">
            <w:pPr>
              <w:spacing w:after="0"/>
              <w:rPr>
                <w:rFonts w:ascii="Avenir Next LT Pro" w:hAnsi="Avenir Next LT Pro" w:cs="Arial"/>
                <w:lang w:val="en-US"/>
              </w:rPr>
            </w:pPr>
            <w:r w:rsidRPr="008E482C">
              <w:rPr>
                <w:rFonts w:ascii="Avenir Next LT Pro" w:hAnsi="Avenir Next LT Pro" w:cs="Arial"/>
                <w:lang w:val="en-US"/>
              </w:rPr>
              <w:t>A Fleet Review has been completed, including the subject site</w:t>
            </w:r>
            <w:r w:rsidR="00C74E83">
              <w:rPr>
                <w:rFonts w:ascii="Avenir Next LT Pro" w:hAnsi="Avenir Next LT Pro" w:cs="Arial"/>
                <w:lang w:val="en-US"/>
              </w:rPr>
              <w:t xml:space="preserve"> and has been attached to the application.</w:t>
            </w:r>
          </w:p>
        </w:tc>
        <w:sdt>
          <w:sdtPr>
            <w:rPr>
              <w:rFonts w:ascii="Avenir Next LT Pro" w:hAnsi="Avenir Next LT Pro" w:cs="Arial"/>
              <w:sz w:val="24"/>
              <w:szCs w:val="24"/>
            </w:rPr>
            <w:id w:val="-119522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14:paraId="3BBCA258" w14:textId="4465AF6D" w:rsidR="00767F39" w:rsidRPr="00ED11F5" w:rsidRDefault="008E482C" w:rsidP="001178BF">
                <w:pPr>
                  <w:spacing w:after="0"/>
                  <w:rPr>
                    <w:rFonts w:ascii="Avenir Next LT Pro" w:hAnsi="Avenir Next LT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77D1" w:rsidRPr="00ED11F5" w14:paraId="2C060E98" w14:textId="77777777" w:rsidTr="008E482C">
        <w:trPr>
          <w:trHeight w:val="409"/>
        </w:trPr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4B01D74A" w14:textId="75C92725" w:rsidR="006277D1" w:rsidRPr="00EB3D6B" w:rsidRDefault="008E482C" w:rsidP="001178BF">
            <w:pPr>
              <w:spacing w:after="0"/>
              <w:rPr>
                <w:rFonts w:ascii="Avenir Next LT Pro" w:hAnsi="Avenir Next LT Pro" w:cs="Arial"/>
                <w:i/>
                <w:iCs/>
              </w:rPr>
            </w:pPr>
            <w:r>
              <w:rPr>
                <w:rFonts w:ascii="Avenir Next LT Pro" w:hAnsi="Avenir Next LT Pro" w:cs="Arial"/>
              </w:rPr>
              <w:t>I have</w:t>
            </w:r>
            <w:r w:rsidR="00F54D99" w:rsidRPr="00F54D99">
              <w:rPr>
                <w:rFonts w:ascii="Avenir Next LT Pro" w:hAnsi="Avenir Next LT Pro" w:cs="Arial"/>
              </w:rPr>
              <w:t xml:space="preserve"> provide</w:t>
            </w:r>
            <w:r>
              <w:rPr>
                <w:rFonts w:ascii="Avenir Next LT Pro" w:hAnsi="Avenir Next LT Pro" w:cs="Arial"/>
              </w:rPr>
              <w:t>d</w:t>
            </w:r>
            <w:r w:rsidR="00F54D99" w:rsidRPr="00F54D99">
              <w:rPr>
                <w:rFonts w:ascii="Avenir Next LT Pro" w:hAnsi="Avenir Next LT Pro" w:cs="Arial"/>
              </w:rPr>
              <w:t xml:space="preserve"> a signed letter of corporate approval for the project to proceed</w:t>
            </w:r>
          </w:p>
        </w:tc>
        <w:sdt>
          <w:sdtPr>
            <w:rPr>
              <w:rFonts w:ascii="Avenir Next LT Pro" w:hAnsi="Avenir Next LT Pro" w:cs="Arial"/>
              <w:sz w:val="24"/>
              <w:szCs w:val="24"/>
            </w:rPr>
            <w:id w:val="10326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14:paraId="20AD1B89" w14:textId="66AD0481" w:rsidR="006277D1" w:rsidRPr="00ED11F5" w:rsidRDefault="008E482C" w:rsidP="001178BF">
                <w:pPr>
                  <w:spacing w:after="0"/>
                  <w:rPr>
                    <w:rFonts w:ascii="Avenir Next LT Pro" w:hAnsi="Avenir Next LT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277D1" w:rsidRPr="00ED11F5" w14:paraId="300248FA" w14:textId="77777777" w:rsidTr="008E482C">
        <w:trPr>
          <w:trHeight w:val="409"/>
        </w:trPr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71F122F4" w14:textId="49A1FF5B" w:rsidR="006277D1" w:rsidRPr="008E482C" w:rsidRDefault="008E482C" w:rsidP="001178BF">
            <w:pPr>
              <w:spacing w:after="0"/>
              <w:rPr>
                <w:rFonts w:ascii="Avenir Next LT Pro" w:hAnsi="Avenir Next LT Pro" w:cs="Arial"/>
                <w:lang w:val="en-US"/>
              </w:rPr>
            </w:pPr>
            <w:r w:rsidRPr="008E482C">
              <w:rPr>
                <w:rFonts w:ascii="Avenir Next LT Pro" w:hAnsi="Avenir Next LT Pro" w:cs="Arial"/>
                <w:lang w:val="en-US"/>
              </w:rPr>
              <w:t xml:space="preserve">The council can mobilise by </w:t>
            </w:r>
            <w:r w:rsidR="00C74E83">
              <w:rPr>
                <w:rFonts w:ascii="Avenir Next LT Pro" w:hAnsi="Avenir Next LT Pro" w:cs="Arial"/>
                <w:lang w:val="en-US"/>
              </w:rPr>
              <w:t>30</w:t>
            </w:r>
            <w:r w:rsidRPr="008E482C">
              <w:rPr>
                <w:rFonts w:ascii="Avenir Next LT Pro" w:hAnsi="Avenir Next LT Pro" w:cs="Arial"/>
                <w:lang w:val="en-US"/>
              </w:rPr>
              <w:t>/11/2025 and complete the study by 01/12/2026.</w:t>
            </w:r>
          </w:p>
        </w:tc>
        <w:sdt>
          <w:sdtPr>
            <w:rPr>
              <w:rFonts w:ascii="Avenir Next LT Pro" w:hAnsi="Avenir Next LT Pro" w:cs="Arial"/>
              <w:sz w:val="24"/>
              <w:szCs w:val="24"/>
            </w:rPr>
            <w:id w:val="75741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14:paraId="4AD6DDA8" w14:textId="42A56A4F" w:rsidR="006277D1" w:rsidRPr="00ED11F5" w:rsidRDefault="008E482C" w:rsidP="001178BF">
                <w:pPr>
                  <w:spacing w:after="0"/>
                  <w:rPr>
                    <w:rFonts w:ascii="Avenir Next LT Pro" w:hAnsi="Avenir Next LT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482C" w:rsidRPr="00ED11F5" w14:paraId="36AA7EA7" w14:textId="77777777" w:rsidTr="008E482C">
        <w:trPr>
          <w:trHeight w:val="409"/>
        </w:trPr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773ACE32" w14:textId="475C90D9" w:rsidR="008E482C" w:rsidRPr="008E482C" w:rsidRDefault="008E482C" w:rsidP="001178BF">
            <w:pPr>
              <w:spacing w:after="0"/>
              <w:rPr>
                <w:rFonts w:ascii="Avenir Next LT Pro" w:hAnsi="Avenir Next LT Pro" w:cs="Arial"/>
                <w:lang w:val="en-US"/>
              </w:rPr>
            </w:pPr>
            <w:r>
              <w:rPr>
                <w:rFonts w:ascii="Avenir Next LT Pro" w:hAnsi="Avenir Next LT Pro" w:cs="Arial"/>
              </w:rPr>
              <w:t xml:space="preserve">The council is </w:t>
            </w:r>
            <w:r w:rsidRPr="008E482C">
              <w:rPr>
                <w:rFonts w:ascii="Avenir Next LT Pro" w:hAnsi="Avenir Next LT Pro" w:cs="Arial"/>
              </w:rPr>
              <w:t>willing to share findings and lessons learned with other councils and the Midlands Net Zero Hub</w:t>
            </w:r>
            <w:r>
              <w:rPr>
                <w:rFonts w:ascii="Avenir Next LT Pro" w:hAnsi="Avenir Next LT Pro" w:cs="Arial"/>
              </w:rPr>
              <w:t xml:space="preserve"> as long as it does breach any security </w:t>
            </w:r>
          </w:p>
        </w:tc>
        <w:sdt>
          <w:sdtPr>
            <w:rPr>
              <w:rFonts w:ascii="Avenir Next LT Pro" w:hAnsi="Avenir Next LT Pro" w:cs="Arial"/>
              <w:sz w:val="24"/>
              <w:szCs w:val="24"/>
            </w:rPr>
            <w:id w:val="-15449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14:paraId="26055C16" w14:textId="7E7DDC0F" w:rsidR="008E482C" w:rsidRDefault="008E482C" w:rsidP="001178BF">
                <w:pPr>
                  <w:spacing w:after="0"/>
                  <w:rPr>
                    <w:rFonts w:ascii="Avenir Next LT Pro" w:hAnsi="Avenir Next LT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482C" w:rsidRPr="00ED11F5" w14:paraId="09E07B27" w14:textId="77777777" w:rsidTr="008E482C">
        <w:trPr>
          <w:trHeight w:val="409"/>
        </w:trPr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0BAF48DB" w14:textId="181260AD" w:rsidR="008E482C" w:rsidRPr="008E482C" w:rsidRDefault="008E482C" w:rsidP="001178BF">
            <w:pPr>
              <w:spacing w:after="0"/>
              <w:rPr>
                <w:rFonts w:ascii="Avenir Next LT Pro" w:hAnsi="Avenir Next LT Pro" w:cs="Arial"/>
                <w:lang w:val="en-US"/>
              </w:rPr>
            </w:pPr>
            <w:r>
              <w:rPr>
                <w:rFonts w:ascii="Avenir Next LT Pro" w:hAnsi="Avenir Next LT Pro" w:cs="Arial"/>
                <w:lang w:val="en-US"/>
              </w:rPr>
              <w:t>The council can match fund a minimum of 35% of the overall value of the project.</w:t>
            </w:r>
          </w:p>
        </w:tc>
        <w:sdt>
          <w:sdtPr>
            <w:rPr>
              <w:rFonts w:ascii="Avenir Next LT Pro" w:hAnsi="Avenir Next LT Pro" w:cs="Arial"/>
              <w:sz w:val="24"/>
              <w:szCs w:val="24"/>
            </w:rPr>
            <w:id w:val="-185918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14:paraId="5E8AB221" w14:textId="614CC9D1" w:rsidR="008E482C" w:rsidRDefault="008E482C" w:rsidP="001178BF">
                <w:pPr>
                  <w:spacing w:after="0"/>
                  <w:rPr>
                    <w:rFonts w:ascii="Avenir Next LT Pro" w:hAnsi="Avenir Next LT Pr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E625121" w14:textId="77777777" w:rsidR="00A80010" w:rsidRDefault="00A80010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</w:p>
    <w:p w14:paraId="717E03AA" w14:textId="1380629D" w:rsidR="002B00FD" w:rsidRDefault="00317A38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</w:t>
      </w:r>
      <w:r w:rsidR="000C55D2">
        <w:rPr>
          <w:rFonts w:ascii="Avenir Next LT Pro" w:hAnsi="Avenir Next LT Pro" w:cs="Arial"/>
          <w:b/>
          <w:sz w:val="24"/>
          <w:szCs w:val="24"/>
        </w:rPr>
        <w:t>C</w:t>
      </w:r>
      <w:r w:rsidR="69990E61" w:rsidRPr="00ED11F5">
        <w:rPr>
          <w:rFonts w:ascii="Avenir Next LT Pro" w:hAnsi="Avenir Next LT Pro" w:cs="Arial"/>
          <w:b/>
          <w:sz w:val="24"/>
          <w:szCs w:val="24"/>
        </w:rPr>
        <w:t xml:space="preserve">: </w:t>
      </w:r>
      <w:r w:rsidR="003B3888">
        <w:rPr>
          <w:rFonts w:ascii="Avenir Next LT Pro" w:hAnsi="Avenir Next LT Pro" w:cs="Arial"/>
          <w:b/>
          <w:sz w:val="24"/>
          <w:szCs w:val="24"/>
        </w:rPr>
        <w:t>Fleet Review Outputs</w:t>
      </w:r>
      <w:r w:rsidR="002B00FD">
        <w:rPr>
          <w:rFonts w:ascii="Avenir Next LT Pro" w:hAnsi="Avenir Next LT Pro" w:cs="Arial"/>
          <w:b/>
          <w:sz w:val="24"/>
          <w:szCs w:val="24"/>
        </w:rPr>
        <w:t xml:space="preserve"> </w:t>
      </w:r>
      <w:r w:rsidR="00A80010">
        <w:rPr>
          <w:rFonts w:ascii="Avenir Next LT Pro" w:hAnsi="Avenir Next LT Pro" w:cs="Arial"/>
          <w:b/>
          <w:sz w:val="24"/>
          <w:szCs w:val="24"/>
        </w:rPr>
        <w:t>2</w:t>
      </w:r>
      <w:r w:rsidR="002B00FD">
        <w:rPr>
          <w:rFonts w:ascii="Avenir Next LT Pro" w:hAnsi="Avenir Next LT Pro" w:cs="Arial"/>
          <w:b/>
          <w:sz w:val="24"/>
          <w:szCs w:val="24"/>
        </w:rPr>
        <w:t>0%</w:t>
      </w:r>
    </w:p>
    <w:p w14:paraId="5EBC6EB0" w14:textId="738A4ABA" w:rsidR="00502C0F" w:rsidRPr="002B00FD" w:rsidRDefault="002B00FD" w:rsidP="0098229C">
      <w:pPr>
        <w:spacing w:after="0" w:line="240" w:lineRule="auto"/>
        <w:rPr>
          <w:rFonts w:ascii="Avenir Next LT Pro" w:hAnsi="Avenir Next LT Pro" w:cs="Arial"/>
          <w:bCs/>
          <w:i/>
          <w:iCs/>
          <w:sz w:val="20"/>
          <w:szCs w:val="20"/>
        </w:rPr>
      </w:pPr>
      <w:r>
        <w:rPr>
          <w:rFonts w:ascii="Avenir Next LT Pro" w:hAnsi="Avenir Next LT Pro" w:cs="Arial"/>
          <w:bCs/>
          <w:i/>
          <w:iCs/>
          <w:sz w:val="20"/>
          <w:szCs w:val="20"/>
        </w:rPr>
        <w:t>T</w:t>
      </w:r>
      <w:r w:rsidRPr="002B00FD">
        <w:rPr>
          <w:rFonts w:ascii="Avenir Next LT Pro" w:hAnsi="Avenir Next LT Pro" w:cs="Arial"/>
          <w:bCs/>
          <w:i/>
          <w:iCs/>
          <w:sz w:val="20"/>
          <w:szCs w:val="20"/>
        </w:rPr>
        <w:t xml:space="preserve">his section will ask about </w:t>
      </w:r>
      <w:r w:rsidR="00A80010">
        <w:rPr>
          <w:rFonts w:ascii="Avenir Next LT Pro" w:hAnsi="Avenir Next LT Pro" w:cs="Arial"/>
          <w:bCs/>
          <w:i/>
          <w:iCs/>
          <w:sz w:val="20"/>
          <w:szCs w:val="20"/>
        </w:rPr>
        <w:t>the known information to transition your vehicles to electric with</w:t>
      </w:r>
      <w:r w:rsidRPr="002B00FD">
        <w:rPr>
          <w:rFonts w:ascii="Avenir Next LT Pro" w:hAnsi="Avenir Next LT Pro" w:cs="Arial"/>
          <w:bCs/>
          <w:i/>
          <w:iCs/>
          <w:sz w:val="20"/>
          <w:szCs w:val="20"/>
        </w:rPr>
        <w:t xml:space="preserve"> estimated energy demand, costing and review of any initial obvious constraints to move forward with an electrification project. It is expected that this information has been calculated by a competent party and will inform the next stage of the site feasibility assessment.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95"/>
        <w:gridCol w:w="6330"/>
      </w:tblGrid>
      <w:tr w:rsidR="22BF4502" w:rsidRPr="00ED11F5" w14:paraId="704C561E" w14:textId="77777777" w:rsidTr="00CE0FC3">
        <w:trPr>
          <w:trHeight w:val="45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9D3CE" w14:textId="5E231E44" w:rsidR="0031605B" w:rsidRPr="008E482C" w:rsidRDefault="003B3888" w:rsidP="00695DB1">
            <w:pPr>
              <w:rPr>
                <w:rFonts w:ascii="Avenir Next LT Pro" w:eastAsia="Arial" w:hAnsi="Avenir Next LT Pro" w:cs="Arial"/>
              </w:rPr>
            </w:pP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t>P</w:t>
            </w:r>
            <w:r w:rsidR="001F515D" w:rsidRPr="008E482C">
              <w:rPr>
                <w:rFonts w:ascii="Avenir Next LT Pro" w:eastAsia="Arial" w:hAnsi="Avenir Next LT Pro" w:cs="Arial"/>
                <w:color w:val="000000" w:themeColor="text1"/>
              </w:rPr>
              <w:t xml:space="preserve">lease provide </w:t>
            </w:r>
            <w:r w:rsidRPr="008E482C">
              <w:rPr>
                <w:rFonts w:ascii="Avenir Next LT Pro" w:eastAsia="Arial" w:hAnsi="Avenir Next LT Pro" w:cs="Arial"/>
              </w:rPr>
              <w:t xml:space="preserve">a proposed phasing of fleet transition </w:t>
            </w: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t>by</w:t>
            </w:r>
            <w:r w:rsidR="003E518D" w:rsidRPr="008E482C">
              <w:rPr>
                <w:rFonts w:ascii="Avenir Next LT Pro" w:eastAsia="Arial" w:hAnsi="Avenir Next LT Pro" w:cs="Arial"/>
                <w:color w:val="000000" w:themeColor="text1"/>
              </w:rPr>
              <w:t xml:space="preserve"> categor</w:t>
            </w: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t>y of vehicles</w:t>
            </w:r>
            <w:r w:rsidR="003E518D" w:rsidRPr="008E482C">
              <w:rPr>
                <w:rFonts w:ascii="Avenir Next LT Pro" w:eastAsia="Arial" w:hAnsi="Avenir Next LT Pro" w:cs="Arial"/>
                <w:color w:val="000000" w:themeColor="text1"/>
              </w:rPr>
              <w:t xml:space="preserve"> (e.g., vans, HGVs, buses)</w:t>
            </w: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t xml:space="preserve"> with estimated timelines.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03854" w14:textId="64FA19E1" w:rsidR="002B00FD" w:rsidRPr="00ED11F5" w:rsidRDefault="002B00FD" w:rsidP="002B00FD">
            <w:pPr>
              <w:rPr>
                <w:rFonts w:ascii="Avenir Next LT Pro" w:hAnsi="Avenir Next LT Pro"/>
              </w:rPr>
            </w:pPr>
          </w:p>
          <w:p w14:paraId="753448CA" w14:textId="0850DC0A" w:rsidR="22BF4502" w:rsidRPr="00ED11F5" w:rsidRDefault="22BF4502" w:rsidP="003B3888">
            <w:pPr>
              <w:rPr>
                <w:rFonts w:ascii="Avenir Next LT Pro" w:hAnsi="Avenir Next LT Pro"/>
              </w:rPr>
            </w:pPr>
          </w:p>
        </w:tc>
      </w:tr>
      <w:tr w:rsidR="22BF4502" w:rsidRPr="00ED11F5" w14:paraId="09E9A8B4" w14:textId="77777777" w:rsidTr="00CE0FC3">
        <w:trPr>
          <w:trHeight w:val="45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BB7DBE" w14:textId="129E4ACC" w:rsidR="22BF4502" w:rsidRPr="008E482C" w:rsidRDefault="0035433A">
            <w:pPr>
              <w:rPr>
                <w:rFonts w:ascii="Avenir Next LT Pro" w:eastAsia="Arial" w:hAnsi="Avenir Next LT Pro" w:cs="Arial"/>
                <w:color w:val="000000" w:themeColor="text1"/>
              </w:rPr>
            </w:pPr>
            <w:r w:rsidRPr="008E482C">
              <w:rPr>
                <w:rFonts w:ascii="Avenir Next LT Pro" w:eastAsia="Arial" w:hAnsi="Avenir Next LT Pro" w:cs="Arial"/>
              </w:rPr>
              <w:t>What are the charging requirements for the site(s) including number and type of chargers required, estimated daily charging demand and peak loads</w:t>
            </w:r>
            <w:r w:rsidR="002B00FD" w:rsidRPr="008E482C">
              <w:rPr>
                <w:rFonts w:ascii="Avenir Next LT Pro" w:eastAsia="Arial" w:hAnsi="Avenir Next LT Pro" w:cs="Arial"/>
                <w:color w:val="000000" w:themeColor="text1"/>
              </w:rPr>
              <w:t>?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603A0" w14:textId="427F681C" w:rsidR="22BF4502" w:rsidRPr="00ED11F5" w:rsidRDefault="00C06765" w:rsidP="00ED435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</w:p>
        </w:tc>
      </w:tr>
      <w:tr w:rsidR="22BF4502" w:rsidRPr="00ED11F5" w14:paraId="1CD148CB" w14:textId="77777777" w:rsidTr="00CE0FC3">
        <w:trPr>
          <w:trHeight w:val="45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D79166" w14:textId="44B3F46A" w:rsidR="22BF4502" w:rsidRPr="008E482C" w:rsidRDefault="002B00FD" w:rsidP="00C24363">
            <w:pPr>
              <w:rPr>
                <w:rFonts w:ascii="Avenir Next LT Pro" w:eastAsia="Arial" w:hAnsi="Avenir Next LT Pro" w:cs="Arial"/>
                <w:color w:val="000000" w:themeColor="text1"/>
              </w:rPr>
            </w:pP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t xml:space="preserve">How feasible is upgrading the depot, including access, spatial constraints, and </w:t>
            </w:r>
            <w:r w:rsidRPr="008E482C">
              <w:rPr>
                <w:rFonts w:ascii="Avenir Next LT Pro" w:eastAsia="Arial" w:hAnsi="Avenir Next LT Pro" w:cs="Arial"/>
              </w:rPr>
              <w:t>grid connection availability.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6327" w14:textId="205F8767" w:rsidR="00266C37" w:rsidRPr="00ED11F5" w:rsidRDefault="00266C37" w:rsidP="00C07F1D">
            <w:pPr>
              <w:rPr>
                <w:rFonts w:ascii="Avenir Next LT Pro" w:eastAsia="Arial" w:hAnsi="Avenir Next LT Pro" w:cs="Arial"/>
              </w:rPr>
            </w:pPr>
          </w:p>
        </w:tc>
      </w:tr>
      <w:tr w:rsidR="0035433A" w:rsidRPr="00ED11F5" w14:paraId="09DA698C" w14:textId="77777777" w:rsidTr="00CE0FC3">
        <w:trPr>
          <w:trHeight w:val="45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754FCB" w14:textId="37C99D2A" w:rsidR="0035433A" w:rsidRPr="008E482C" w:rsidRDefault="002B00FD" w:rsidP="00214A16">
            <w:pPr>
              <w:rPr>
                <w:rFonts w:ascii="Avenir Next LT Pro" w:eastAsia="Arial" w:hAnsi="Avenir Next LT Pro" w:cs="Arial"/>
                <w:color w:val="000000" w:themeColor="text1"/>
              </w:rPr>
            </w:pPr>
            <w:r w:rsidRPr="008E482C">
              <w:rPr>
                <w:rFonts w:ascii="Avenir Next LT Pro" w:eastAsia="Arial" w:hAnsi="Avenir Next LT Pro" w:cs="Arial"/>
                <w:color w:val="000000" w:themeColor="text1"/>
              </w:rPr>
              <w:lastRenderedPageBreak/>
              <w:t>Please state the high-level cost estimates for the vehicles, infrastructure and upgrades.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30819" w14:textId="77777777" w:rsidR="0035433A" w:rsidRPr="00ED11F5" w:rsidRDefault="0035433A" w:rsidP="00214A16">
            <w:pPr>
              <w:rPr>
                <w:rFonts w:ascii="Avenir Next LT Pro" w:eastAsia="Arial" w:hAnsi="Avenir Next LT Pro" w:cs="Arial"/>
              </w:rPr>
            </w:pPr>
          </w:p>
        </w:tc>
      </w:tr>
      <w:tr w:rsidR="00214A16" w:rsidRPr="00ED11F5" w14:paraId="2E1EF477" w14:textId="77777777" w:rsidTr="00CE0FC3">
        <w:trPr>
          <w:trHeight w:val="45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ABEB4F" w14:textId="77777777" w:rsidR="006106C3" w:rsidRPr="008E482C" w:rsidRDefault="006106C3" w:rsidP="006106C3">
            <w:pPr>
              <w:rPr>
                <w:rFonts w:ascii="Avenir Next LT Pro" w:hAnsi="Avenir Next LT Pro" w:cs="Arial"/>
              </w:rPr>
            </w:pPr>
            <w:r w:rsidRPr="008E482C">
              <w:rPr>
                <w:rFonts w:ascii="Avenir Next LT Pro" w:hAnsi="Avenir Next LT Pro" w:cs="Arial"/>
              </w:rPr>
              <w:t>Describe any planned or existing renewable energy systems, including battery storage.</w:t>
            </w:r>
          </w:p>
          <w:p w14:paraId="648E0E19" w14:textId="0F6F2B31" w:rsidR="00214A16" w:rsidRPr="008E482C" w:rsidRDefault="006106C3" w:rsidP="006106C3">
            <w:pPr>
              <w:rPr>
                <w:rFonts w:ascii="Avenir Next LT Pro" w:eastAsia="Arial" w:hAnsi="Avenir Next LT Pro" w:cs="Arial"/>
                <w:color w:val="000000" w:themeColor="text1"/>
              </w:rPr>
            </w:pPr>
            <w:r w:rsidRPr="008E482C">
              <w:rPr>
                <w:rFonts w:ascii="Avenir Next LT Pro" w:hAnsi="Avenir Next LT Pro" w:cs="Arial"/>
                <w:i/>
                <w:iCs/>
              </w:rPr>
              <w:t>Include capacity (kW/MW), estimated generation, energy assessments, and approval status.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FB8BD" w14:textId="77777777" w:rsidR="00214A16" w:rsidRPr="00ED11F5" w:rsidRDefault="00214A16" w:rsidP="00214A16">
            <w:pPr>
              <w:rPr>
                <w:rFonts w:ascii="Avenir Next LT Pro" w:eastAsia="Arial" w:hAnsi="Avenir Next LT Pro" w:cs="Arial"/>
              </w:rPr>
            </w:pPr>
          </w:p>
        </w:tc>
      </w:tr>
    </w:tbl>
    <w:p w14:paraId="631ED59D" w14:textId="00B9F77F" w:rsidR="00117D6D" w:rsidRPr="00ED11F5" w:rsidRDefault="00117D6D">
      <w:pPr>
        <w:spacing w:after="0" w:line="240" w:lineRule="auto"/>
        <w:rPr>
          <w:rFonts w:ascii="Avenir Next LT Pro" w:hAnsi="Avenir Next LT Pro" w:cs="Arial"/>
          <w:b/>
          <w:bCs/>
          <w:sz w:val="24"/>
          <w:szCs w:val="24"/>
        </w:rPr>
      </w:pPr>
    </w:p>
    <w:p w14:paraId="00FA074E" w14:textId="79286D82" w:rsidR="00EF11B2" w:rsidRDefault="14D3BA71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</w:t>
      </w:r>
      <w:r w:rsidR="000C55D2">
        <w:rPr>
          <w:rFonts w:ascii="Avenir Next LT Pro" w:hAnsi="Avenir Next LT Pro" w:cs="Arial"/>
          <w:b/>
          <w:sz w:val="24"/>
          <w:szCs w:val="24"/>
        </w:rPr>
        <w:t>D</w:t>
      </w:r>
      <w:r w:rsidRPr="00ED11F5">
        <w:rPr>
          <w:rFonts w:ascii="Avenir Next LT Pro" w:hAnsi="Avenir Next LT Pro" w:cs="Arial"/>
          <w:b/>
          <w:sz w:val="24"/>
          <w:szCs w:val="24"/>
        </w:rPr>
        <w:t xml:space="preserve">: </w:t>
      </w:r>
      <w:r w:rsidR="1D35ACD0" w:rsidRPr="00ED11F5">
        <w:rPr>
          <w:rFonts w:ascii="Avenir Next LT Pro" w:hAnsi="Avenir Next LT Pro" w:cs="Arial"/>
          <w:b/>
          <w:sz w:val="24"/>
          <w:szCs w:val="24"/>
        </w:rPr>
        <w:t xml:space="preserve">About </w:t>
      </w:r>
      <w:r w:rsidR="4DC37BBA" w:rsidRPr="00ED11F5">
        <w:rPr>
          <w:rFonts w:ascii="Avenir Next LT Pro" w:hAnsi="Avenir Next LT Pro" w:cs="Arial"/>
          <w:b/>
          <w:sz w:val="24"/>
          <w:szCs w:val="24"/>
        </w:rPr>
        <w:t>y</w:t>
      </w:r>
      <w:r w:rsidR="1D35ACD0" w:rsidRPr="00ED11F5">
        <w:rPr>
          <w:rFonts w:ascii="Avenir Next LT Pro" w:hAnsi="Avenir Next LT Pro" w:cs="Arial"/>
          <w:b/>
          <w:sz w:val="24"/>
          <w:szCs w:val="24"/>
        </w:rPr>
        <w:t xml:space="preserve">our </w:t>
      </w:r>
      <w:r w:rsidR="00117D6D" w:rsidRPr="00ED11F5">
        <w:rPr>
          <w:rFonts w:ascii="Avenir Next LT Pro" w:hAnsi="Avenir Next LT Pro" w:cs="Arial"/>
          <w:b/>
          <w:sz w:val="24"/>
          <w:szCs w:val="24"/>
        </w:rPr>
        <w:t xml:space="preserve">electric-depot </w:t>
      </w:r>
      <w:r w:rsidR="0052011C" w:rsidRPr="00ED11F5">
        <w:rPr>
          <w:rFonts w:ascii="Avenir Next LT Pro" w:hAnsi="Avenir Next LT Pro" w:cs="Arial"/>
          <w:b/>
          <w:sz w:val="24"/>
          <w:szCs w:val="24"/>
        </w:rPr>
        <w:t>project</w:t>
      </w:r>
      <w:r w:rsidR="00E25086" w:rsidRPr="00ED11F5">
        <w:rPr>
          <w:rFonts w:ascii="Avenir Next LT Pro" w:hAnsi="Avenir Next LT Pro" w:cs="Arial"/>
          <w:b/>
          <w:sz w:val="24"/>
          <w:szCs w:val="24"/>
        </w:rPr>
        <w:t xml:space="preserve"> [</w:t>
      </w:r>
      <w:r w:rsidR="00451E10" w:rsidRPr="00ED11F5">
        <w:rPr>
          <w:rFonts w:ascii="Avenir Next LT Pro" w:hAnsi="Avenir Next LT Pro" w:cs="Arial"/>
          <w:b/>
          <w:sz w:val="24"/>
          <w:szCs w:val="24"/>
        </w:rPr>
        <w:t>3</w:t>
      </w:r>
      <w:r w:rsidR="00E25086" w:rsidRPr="00ED11F5">
        <w:rPr>
          <w:rFonts w:ascii="Avenir Next LT Pro" w:hAnsi="Avenir Next LT Pro" w:cs="Arial"/>
          <w:b/>
          <w:sz w:val="24"/>
          <w:szCs w:val="24"/>
        </w:rPr>
        <w:t>0%]</w:t>
      </w:r>
    </w:p>
    <w:p w14:paraId="20D5A31F" w14:textId="3A615952" w:rsidR="006106C3" w:rsidRPr="006106C3" w:rsidRDefault="006106C3" w:rsidP="0098229C">
      <w:pPr>
        <w:spacing w:after="0" w:line="240" w:lineRule="auto"/>
        <w:rPr>
          <w:rFonts w:ascii="Avenir Next LT Pro" w:hAnsi="Avenir Next LT Pro" w:cs="Arial"/>
          <w:bCs/>
          <w:i/>
          <w:iCs/>
        </w:rPr>
      </w:pPr>
      <w:r w:rsidRPr="006106C3">
        <w:rPr>
          <w:rFonts w:ascii="Avenir Next LT Pro" w:hAnsi="Avenir Next LT Pro" w:cs="Arial"/>
          <w:bCs/>
          <w:i/>
          <w:iCs/>
        </w:rPr>
        <w:t>This section is looking at what the funding will be used for including specification of the detailed feasibility and design work.</w:t>
      </w: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3815"/>
        <w:gridCol w:w="6649"/>
      </w:tblGrid>
      <w:tr w:rsidR="006106C3" w:rsidRPr="00ED11F5" w14:paraId="2BC9203E" w14:textId="77777777" w:rsidTr="00182C7C">
        <w:trPr>
          <w:trHeight w:val="1055"/>
        </w:trPr>
        <w:tc>
          <w:tcPr>
            <w:tcW w:w="3815" w:type="dxa"/>
            <w:shd w:val="clear" w:color="auto" w:fill="F2F2F2" w:themeFill="background1" w:themeFillShade="F2"/>
          </w:tcPr>
          <w:p w14:paraId="6F39F41D" w14:textId="2BCCC992" w:rsidR="006106C3" w:rsidRPr="00182C7C" w:rsidRDefault="00182C7C" w:rsidP="006106C3">
            <w:pPr>
              <w:rPr>
                <w:rFonts w:ascii="Avenir Next LT Pro" w:hAnsi="Avenir Next LT Pro" w:cs="Arial"/>
              </w:rPr>
            </w:pPr>
            <w:r w:rsidRPr="00182C7C">
              <w:rPr>
                <w:rFonts w:ascii="Avenir Next LT Pro" w:hAnsi="Avenir Next LT Pro" w:cs="Arial"/>
              </w:rPr>
              <w:t>What will this funding enable your council to achieve in progressing your fleet electrification plans?</w:t>
            </w:r>
          </w:p>
        </w:tc>
        <w:tc>
          <w:tcPr>
            <w:tcW w:w="6649" w:type="dxa"/>
          </w:tcPr>
          <w:p w14:paraId="1D56F386" w14:textId="77777777" w:rsidR="006106C3" w:rsidRPr="00ED11F5" w:rsidRDefault="006106C3" w:rsidP="001F2098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6106C3" w:rsidRPr="00ED11F5" w14:paraId="2DC68C96" w14:textId="77777777" w:rsidTr="006106C3">
        <w:trPr>
          <w:trHeight w:val="777"/>
        </w:trPr>
        <w:tc>
          <w:tcPr>
            <w:tcW w:w="3815" w:type="dxa"/>
            <w:shd w:val="clear" w:color="auto" w:fill="F2F2F2" w:themeFill="background1" w:themeFillShade="F2"/>
          </w:tcPr>
          <w:p w14:paraId="20158DF4" w14:textId="77777777" w:rsidR="00182C7C" w:rsidRDefault="00182C7C" w:rsidP="006106C3">
            <w:pPr>
              <w:rPr>
                <w:rFonts w:ascii="Avenir Next LT Pro" w:hAnsi="Avenir Next LT Pro" w:cs="Arial"/>
                <w:i/>
                <w:iCs/>
              </w:rPr>
            </w:pPr>
            <w:r w:rsidRPr="00182C7C">
              <w:rPr>
                <w:rFonts w:ascii="Avenir Next LT Pro" w:hAnsi="Avenir Next LT Pro" w:cs="Arial"/>
              </w:rPr>
              <w:t>What specific feasibility or design activities will be undertaken with this funding?</w:t>
            </w:r>
            <w:r w:rsidRPr="00182C7C">
              <w:rPr>
                <w:rFonts w:ascii="Avenir Next LT Pro" w:hAnsi="Avenir Next LT Pro" w:cs="Arial"/>
                <w:b/>
                <w:bCs/>
                <w:i/>
                <w:iCs/>
              </w:rPr>
              <w:t xml:space="preserve"> </w:t>
            </w:r>
          </w:p>
          <w:p w14:paraId="59523ED2" w14:textId="18DAE1CF" w:rsidR="006106C3" w:rsidRPr="006106C3" w:rsidRDefault="006106C3" w:rsidP="006106C3">
            <w:pPr>
              <w:rPr>
                <w:rFonts w:ascii="Avenir Next LT Pro" w:hAnsi="Avenir Next LT Pro" w:cs="Arial"/>
              </w:rPr>
            </w:pPr>
            <w:r w:rsidRPr="006106C3">
              <w:rPr>
                <w:rFonts w:ascii="Avenir Next LT Pro" w:hAnsi="Avenir Next LT Pro" w:cs="Arial"/>
                <w:i/>
                <w:iCs/>
              </w:rPr>
              <w:t>(For example: infrastructure requirements, cost modelling, site assessments, or renewable integration opportunities.)</w:t>
            </w:r>
          </w:p>
        </w:tc>
        <w:tc>
          <w:tcPr>
            <w:tcW w:w="6649" w:type="dxa"/>
          </w:tcPr>
          <w:p w14:paraId="4340F367" w14:textId="77777777" w:rsidR="006106C3" w:rsidRPr="00ED11F5" w:rsidRDefault="006106C3" w:rsidP="001F2098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182C7C" w:rsidRPr="00ED11F5" w14:paraId="3F70B61B" w14:textId="77777777" w:rsidTr="0098229C">
        <w:trPr>
          <w:trHeight w:val="2008"/>
        </w:trPr>
        <w:tc>
          <w:tcPr>
            <w:tcW w:w="3815" w:type="dxa"/>
            <w:shd w:val="clear" w:color="auto" w:fill="F2F2F2" w:themeFill="background1" w:themeFillShade="F2"/>
          </w:tcPr>
          <w:p w14:paraId="669E0375" w14:textId="77777777" w:rsidR="00182C7C" w:rsidRDefault="00182C7C" w:rsidP="00182C7C">
            <w:pPr>
              <w:rPr>
                <w:rFonts w:ascii="Avenir Next LT Pro" w:hAnsi="Avenir Next LT Pro" w:cs="Arial"/>
              </w:rPr>
            </w:pPr>
            <w:r w:rsidRPr="00F6517C">
              <w:rPr>
                <w:rFonts w:ascii="Avenir Next LT Pro" w:hAnsi="Avenir Next LT Pro" w:cs="Arial"/>
              </w:rPr>
              <w:t>What are the main risks or barriers to implementing full electrification?</w:t>
            </w:r>
          </w:p>
          <w:p w14:paraId="0309F312" w14:textId="56F787F4" w:rsidR="00182C7C" w:rsidRPr="00E61534" w:rsidRDefault="00182C7C" w:rsidP="00182C7C">
            <w:pPr>
              <w:rPr>
                <w:rFonts w:ascii="Avenir Next LT Pro" w:hAnsi="Avenir Next LT Pro" w:cs="Arial"/>
                <w:b/>
                <w:bCs/>
              </w:rPr>
            </w:pPr>
            <w:r w:rsidRPr="00F6517C">
              <w:rPr>
                <w:rFonts w:ascii="Avenir Next LT Pro" w:hAnsi="Avenir Next LT Pro" w:cs="Arial"/>
                <w:i/>
                <w:iCs/>
              </w:rPr>
              <w:t>Include any support required to overcome these.</w:t>
            </w:r>
          </w:p>
        </w:tc>
        <w:tc>
          <w:tcPr>
            <w:tcW w:w="6649" w:type="dxa"/>
          </w:tcPr>
          <w:p w14:paraId="2FBEA29A" w14:textId="77777777" w:rsidR="00182C7C" w:rsidRPr="00ED11F5" w:rsidRDefault="00182C7C" w:rsidP="00182C7C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182C7C" w:rsidRPr="00ED11F5" w14:paraId="73B71E98" w14:textId="77777777" w:rsidTr="0098229C">
        <w:trPr>
          <w:trHeight w:val="2008"/>
        </w:trPr>
        <w:tc>
          <w:tcPr>
            <w:tcW w:w="3815" w:type="dxa"/>
            <w:shd w:val="clear" w:color="auto" w:fill="F2F2F2" w:themeFill="background1" w:themeFillShade="F2"/>
          </w:tcPr>
          <w:p w14:paraId="7A38371A" w14:textId="71277D6B" w:rsidR="00182C7C" w:rsidRPr="00E61534" w:rsidRDefault="00182C7C" w:rsidP="00182C7C">
            <w:pPr>
              <w:rPr>
                <w:rFonts w:ascii="Avenir Next LT Pro" w:hAnsi="Avenir Next LT Pro" w:cs="Arial"/>
                <w:b/>
                <w:bCs/>
              </w:rPr>
            </w:pPr>
            <w:r w:rsidRPr="00554997">
              <w:rPr>
                <w:rFonts w:ascii="Avenir Next LT Pro" w:hAnsi="Avenir Next LT Pro" w:cs="Arial"/>
              </w:rPr>
              <w:t>How will you ensure the outputs of this study are translated into action?</w:t>
            </w:r>
          </w:p>
        </w:tc>
        <w:tc>
          <w:tcPr>
            <w:tcW w:w="6649" w:type="dxa"/>
          </w:tcPr>
          <w:p w14:paraId="59A6EBF6" w14:textId="77777777" w:rsidR="00182C7C" w:rsidRPr="00ED11F5" w:rsidRDefault="00182C7C" w:rsidP="00182C7C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182C7C" w:rsidRPr="00ED11F5" w14:paraId="4BA001A1" w14:textId="77777777" w:rsidTr="0098229C">
        <w:trPr>
          <w:trHeight w:val="2008"/>
        </w:trPr>
        <w:tc>
          <w:tcPr>
            <w:tcW w:w="3815" w:type="dxa"/>
            <w:shd w:val="clear" w:color="auto" w:fill="F2F2F2" w:themeFill="background1" w:themeFillShade="F2"/>
          </w:tcPr>
          <w:p w14:paraId="23A115F0" w14:textId="77777777" w:rsidR="00182C7C" w:rsidRPr="00182C7C" w:rsidRDefault="00182C7C" w:rsidP="00182C7C">
            <w:pPr>
              <w:rPr>
                <w:rFonts w:ascii="Avenir Next LT Pro" w:hAnsi="Avenir Next LT Pro" w:cs="Arial"/>
              </w:rPr>
            </w:pPr>
            <w:r w:rsidRPr="00182C7C">
              <w:rPr>
                <w:rFonts w:ascii="Avenir Next LT Pro" w:hAnsi="Avenir Next LT Pro" w:cs="Arial"/>
              </w:rPr>
              <w:lastRenderedPageBreak/>
              <w:t>What is your target date for beginning physical electrification works?</w:t>
            </w:r>
          </w:p>
          <w:p w14:paraId="1548E23B" w14:textId="75D36AC1" w:rsidR="00182C7C" w:rsidRPr="00554997" w:rsidRDefault="00182C7C" w:rsidP="00182C7C">
            <w:pPr>
              <w:rPr>
                <w:rFonts w:ascii="Avenir Next LT Pro" w:hAnsi="Avenir Next LT Pro" w:cs="Arial"/>
              </w:rPr>
            </w:pPr>
            <w:r w:rsidRPr="00E61534">
              <w:rPr>
                <w:rFonts w:ascii="Avenir Next LT Pro" w:hAnsi="Avenir Next LT Pro" w:cs="Arial"/>
                <w:i/>
                <w:iCs/>
              </w:rPr>
              <w:t>Include timelines for infrastructure installation and vehicle procurement.</w:t>
            </w:r>
          </w:p>
        </w:tc>
        <w:tc>
          <w:tcPr>
            <w:tcW w:w="6649" w:type="dxa"/>
          </w:tcPr>
          <w:p w14:paraId="281BBFF6" w14:textId="77777777" w:rsidR="00182C7C" w:rsidRPr="00ED11F5" w:rsidRDefault="00182C7C" w:rsidP="00182C7C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15232950" w14:textId="77777777" w:rsidR="00DE4773" w:rsidRDefault="00DE4773" w:rsidP="00B55628">
      <w:pPr>
        <w:rPr>
          <w:rFonts w:ascii="Avenir Next LT Pro" w:hAnsi="Avenir Next LT Pro" w:cs="Arial"/>
          <w:b/>
          <w:bCs/>
          <w:sz w:val="24"/>
          <w:szCs w:val="24"/>
        </w:rPr>
      </w:pPr>
    </w:p>
    <w:p w14:paraId="53714055" w14:textId="77777777" w:rsidR="00186208" w:rsidRPr="00ED11F5" w:rsidRDefault="00186208" w:rsidP="00186208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</w:t>
      </w:r>
      <w:r>
        <w:rPr>
          <w:rFonts w:ascii="Avenir Next LT Pro" w:hAnsi="Avenir Next LT Pro" w:cs="Arial"/>
          <w:b/>
          <w:sz w:val="24"/>
          <w:szCs w:val="24"/>
        </w:rPr>
        <w:t>E</w:t>
      </w:r>
      <w:r w:rsidRPr="00ED11F5">
        <w:rPr>
          <w:rFonts w:ascii="Avenir Next LT Pro" w:hAnsi="Avenir Next LT Pro" w:cs="Arial"/>
          <w:b/>
          <w:sz w:val="24"/>
          <w:szCs w:val="24"/>
        </w:rPr>
        <w:t>: Delivery [15%]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186208" w:rsidRPr="00ED11F5" w14:paraId="542E9E46" w14:textId="77777777" w:rsidTr="00136657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ABDCF3A" w14:textId="77777777" w:rsidR="00186208" w:rsidRPr="00F040FE" w:rsidRDefault="00186208" w:rsidP="00136657">
            <w:pPr>
              <w:rPr>
                <w:rFonts w:ascii="Avenir Next LT Pro" w:hAnsi="Avenir Next LT Pro" w:cs="Arial"/>
              </w:rPr>
            </w:pPr>
            <w:r w:rsidRPr="00F040FE">
              <w:rPr>
                <w:rFonts w:ascii="Avenir Next LT Pro" w:hAnsi="Avenir Next LT Pro" w:cs="Arial"/>
              </w:rPr>
              <w:t>Please explain how you plan to specify and procure this study, including expected timelines for delivery.</w:t>
            </w:r>
            <w:r w:rsidRPr="00F040FE">
              <w:rPr>
                <w:rFonts w:ascii="Avenir Next LT Pro" w:hAnsi="Avenir Next LT Pro" w:cs="Arial"/>
              </w:rPr>
              <w:br/>
              <w:t>(</w:t>
            </w:r>
            <w:r>
              <w:rPr>
                <w:rFonts w:ascii="Avenir Next LT Pro" w:hAnsi="Avenir Next LT Pro" w:cs="Arial"/>
              </w:rPr>
              <w:t>Please include</w:t>
            </w:r>
            <w:r w:rsidRPr="00F040FE">
              <w:rPr>
                <w:rFonts w:ascii="Avenir Next LT Pro" w:hAnsi="Avenir Next LT Pro" w:cs="Arial"/>
              </w:rPr>
              <w:t xml:space="preserve"> a Gantt chart </w:t>
            </w:r>
            <w:r>
              <w:rPr>
                <w:rFonts w:ascii="Avenir Next LT Pro" w:hAnsi="Avenir Next LT Pro" w:cs="Arial"/>
              </w:rPr>
              <w:t>in the appendix</w:t>
            </w:r>
            <w:r w:rsidRPr="00F040FE">
              <w:rPr>
                <w:rFonts w:ascii="Avenir Next LT Pro" w:hAnsi="Avenir Next LT Pro" w:cs="Arial"/>
              </w:rPr>
              <w:t>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EC3AF73" w14:textId="77777777" w:rsidR="00186208" w:rsidRPr="00516805" w:rsidRDefault="00186208" w:rsidP="00136657">
            <w:pPr>
              <w:spacing w:after="0"/>
              <w:rPr>
                <w:rFonts w:ascii="Avenir Next LT Pro" w:hAnsi="Avenir Next LT Pro" w:cs="Arial"/>
              </w:rPr>
            </w:pPr>
          </w:p>
        </w:tc>
      </w:tr>
      <w:tr w:rsidR="00186208" w:rsidRPr="00ED11F5" w14:paraId="09E8BAB5" w14:textId="77777777" w:rsidTr="00136657">
        <w:trPr>
          <w:trHeight w:val="1474"/>
        </w:trPr>
        <w:tc>
          <w:tcPr>
            <w:tcW w:w="3823" w:type="dxa"/>
            <w:shd w:val="clear" w:color="auto" w:fill="F2F2F2" w:themeFill="background1" w:themeFillShade="F2"/>
          </w:tcPr>
          <w:p w14:paraId="1B7AD8EB" w14:textId="77777777" w:rsidR="00186208" w:rsidRPr="00ED11F5" w:rsidRDefault="00186208" w:rsidP="00136657">
            <w:pPr>
              <w:spacing w:after="0"/>
              <w:rPr>
                <w:rFonts w:ascii="Avenir Next LT Pro" w:hAnsi="Avenir Next LT Pro" w:cs="Arial"/>
              </w:rPr>
            </w:pPr>
            <w:r w:rsidRPr="009C2DC4">
              <w:rPr>
                <w:rFonts w:ascii="Avenir Next LT Pro" w:hAnsi="Avenir Next LT Pro" w:cs="Arial"/>
              </w:rPr>
              <w:t>Outline how the project will be managed within your local authority.</w:t>
            </w:r>
            <w:r w:rsidRPr="009C2DC4">
              <w:rPr>
                <w:rFonts w:ascii="Avenir Next LT Pro" w:hAnsi="Avenir Next LT Pro" w:cs="Arial"/>
              </w:rPr>
              <w:br/>
              <w:t>Include key personnel, their roles (e.g. fleet, facilities, energy), and how they will support the consultants throughout the study.</w:t>
            </w:r>
          </w:p>
        </w:tc>
        <w:tc>
          <w:tcPr>
            <w:tcW w:w="6662" w:type="dxa"/>
            <w:shd w:val="clear" w:color="auto" w:fill="FFFFFF" w:themeFill="background1"/>
          </w:tcPr>
          <w:p w14:paraId="52E08204" w14:textId="77777777" w:rsidR="00186208" w:rsidRPr="00ED11F5" w:rsidRDefault="00186208" w:rsidP="00136657">
            <w:pPr>
              <w:spacing w:after="0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186208" w:rsidRPr="00ED11F5" w14:paraId="76484A5B" w14:textId="77777777" w:rsidTr="00136657">
        <w:trPr>
          <w:trHeight w:val="1245"/>
        </w:trPr>
        <w:tc>
          <w:tcPr>
            <w:tcW w:w="3823" w:type="dxa"/>
            <w:shd w:val="clear" w:color="auto" w:fill="F2F2F2" w:themeFill="background1" w:themeFillShade="F2"/>
          </w:tcPr>
          <w:p w14:paraId="404F70C5" w14:textId="77777777" w:rsidR="00186208" w:rsidRPr="009C2DC4" w:rsidDel="005A3394" w:rsidRDefault="00186208" w:rsidP="00136657">
            <w:pPr>
              <w:rPr>
                <w:rFonts w:ascii="Avenir Next LT Pro" w:hAnsi="Avenir Next LT Pro" w:cs="Arial"/>
              </w:rPr>
            </w:pPr>
            <w:r w:rsidRPr="009C2DC4">
              <w:rPr>
                <w:rFonts w:ascii="Avenir Next LT Pro" w:hAnsi="Avenir Next LT Pro" w:cs="Arial"/>
              </w:rPr>
              <w:t>Describe how your team will engage with the consultants, including data provision, stakeholder coordination, and any known constraints</w:t>
            </w:r>
            <w:r>
              <w:rPr>
                <w:rFonts w:ascii="Avenir Next LT Pro" w:hAnsi="Avenir Next LT Pro" w:cs="Arial"/>
              </w:rPr>
              <w:t>.</w:t>
            </w:r>
          </w:p>
        </w:tc>
        <w:tc>
          <w:tcPr>
            <w:tcW w:w="6662" w:type="dxa"/>
          </w:tcPr>
          <w:p w14:paraId="42A60630" w14:textId="77777777" w:rsidR="00186208" w:rsidRPr="00ED11F5" w:rsidRDefault="00186208" w:rsidP="00136657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186208" w:rsidRPr="00ED11F5" w14:paraId="0BD7FFF6" w14:textId="77777777" w:rsidTr="00136657">
        <w:trPr>
          <w:trHeight w:val="1245"/>
        </w:trPr>
        <w:tc>
          <w:tcPr>
            <w:tcW w:w="3823" w:type="dxa"/>
            <w:shd w:val="clear" w:color="auto" w:fill="F2F2F2" w:themeFill="background1" w:themeFillShade="F2"/>
          </w:tcPr>
          <w:p w14:paraId="4E598CFA" w14:textId="77777777" w:rsidR="00186208" w:rsidRPr="004E2EFF" w:rsidRDefault="00186208" w:rsidP="00136657">
            <w:pPr>
              <w:spacing w:after="0"/>
              <w:rPr>
                <w:rFonts w:ascii="Avenir Next LT Pro" w:hAnsi="Avenir Next LT Pro" w:cs="Arial"/>
              </w:rPr>
            </w:pPr>
            <w:r w:rsidRPr="008E54DF">
              <w:rPr>
                <w:rFonts w:ascii="Avenir Next LT Pro" w:hAnsi="Avenir Next LT Pro" w:cs="Arial"/>
              </w:rPr>
              <w:t>What factors put your council in a strong position to implement the study’s recommendations?</w:t>
            </w:r>
          </w:p>
        </w:tc>
        <w:tc>
          <w:tcPr>
            <w:tcW w:w="6662" w:type="dxa"/>
            <w:vAlign w:val="center"/>
          </w:tcPr>
          <w:p w14:paraId="5C823FD7" w14:textId="77777777" w:rsidR="00186208" w:rsidRPr="00ED11F5" w:rsidRDefault="00186208" w:rsidP="00136657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745E6349" w14:textId="77777777" w:rsidR="00186208" w:rsidRPr="00ED11F5" w:rsidRDefault="00186208" w:rsidP="00B55628">
      <w:pPr>
        <w:rPr>
          <w:rFonts w:ascii="Avenir Next LT Pro" w:hAnsi="Avenir Next LT Pro" w:cs="Arial"/>
          <w:b/>
          <w:bCs/>
          <w:sz w:val="24"/>
          <w:szCs w:val="24"/>
        </w:rPr>
      </w:pPr>
    </w:p>
    <w:p w14:paraId="5ADCFF4D" w14:textId="4DD74A31" w:rsidR="00633C46" w:rsidRPr="00ED11F5" w:rsidRDefault="304192CB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</w:t>
      </w:r>
      <w:r w:rsidR="00C74E83">
        <w:rPr>
          <w:rFonts w:ascii="Avenir Next LT Pro" w:hAnsi="Avenir Next LT Pro" w:cs="Arial"/>
          <w:b/>
          <w:sz w:val="24"/>
          <w:szCs w:val="24"/>
        </w:rPr>
        <w:t>F</w:t>
      </w:r>
      <w:r w:rsidRPr="00ED11F5">
        <w:rPr>
          <w:rFonts w:ascii="Avenir Next LT Pro" w:hAnsi="Avenir Next LT Pro" w:cs="Arial"/>
          <w:b/>
          <w:sz w:val="24"/>
          <w:szCs w:val="24"/>
        </w:rPr>
        <w:t xml:space="preserve">: </w:t>
      </w:r>
      <w:r w:rsidR="001F1519" w:rsidRPr="00ED11F5">
        <w:rPr>
          <w:rFonts w:ascii="Avenir Next LT Pro" w:hAnsi="Avenir Next LT Pro" w:cs="Arial"/>
          <w:b/>
          <w:sz w:val="24"/>
          <w:szCs w:val="24"/>
        </w:rPr>
        <w:t>I</w:t>
      </w:r>
      <w:r w:rsidR="00BF4B90" w:rsidRPr="00ED11F5">
        <w:rPr>
          <w:rFonts w:ascii="Avenir Next LT Pro" w:hAnsi="Avenir Next LT Pro" w:cs="Arial"/>
          <w:b/>
          <w:sz w:val="24"/>
          <w:szCs w:val="24"/>
        </w:rPr>
        <w:t>nformation sharing</w:t>
      </w:r>
      <w:r w:rsidR="18270F6A" w:rsidRPr="00ED11F5">
        <w:rPr>
          <w:rFonts w:ascii="Avenir Next LT Pro" w:hAnsi="Avenir Next LT Pro" w:cs="Arial"/>
          <w:b/>
          <w:sz w:val="24"/>
          <w:szCs w:val="24"/>
        </w:rPr>
        <w:t xml:space="preserve"> </w:t>
      </w:r>
      <w:r w:rsidR="220ACE1F" w:rsidRPr="00ED11F5">
        <w:rPr>
          <w:rFonts w:ascii="Avenir Next LT Pro" w:hAnsi="Avenir Next LT Pro" w:cs="Arial"/>
          <w:b/>
          <w:sz w:val="24"/>
          <w:szCs w:val="24"/>
        </w:rPr>
        <w:t>[</w:t>
      </w:r>
      <w:r w:rsidR="00451E10" w:rsidRPr="00ED11F5">
        <w:rPr>
          <w:rFonts w:ascii="Avenir Next LT Pro" w:hAnsi="Avenir Next LT Pro" w:cs="Arial"/>
          <w:b/>
          <w:sz w:val="24"/>
          <w:szCs w:val="24"/>
        </w:rPr>
        <w:t>2</w:t>
      </w:r>
      <w:r w:rsidR="006C7CDA" w:rsidRPr="00ED11F5">
        <w:rPr>
          <w:rFonts w:ascii="Avenir Next LT Pro" w:hAnsi="Avenir Next LT Pro" w:cs="Arial"/>
          <w:b/>
          <w:sz w:val="24"/>
          <w:szCs w:val="24"/>
        </w:rPr>
        <w:t>0</w:t>
      </w:r>
      <w:r w:rsidR="220ACE1F" w:rsidRPr="00ED11F5">
        <w:rPr>
          <w:rFonts w:ascii="Avenir Next LT Pro" w:hAnsi="Avenir Next LT Pro" w:cs="Arial"/>
          <w:b/>
          <w:sz w:val="24"/>
          <w:szCs w:val="24"/>
        </w:rPr>
        <w:t>%]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0B60AF" w:rsidRPr="00ED11F5" w14:paraId="7C4391E8" w14:textId="77777777" w:rsidTr="003D54D3">
        <w:trPr>
          <w:trHeight w:val="1409"/>
        </w:trPr>
        <w:tc>
          <w:tcPr>
            <w:tcW w:w="3823" w:type="dxa"/>
            <w:shd w:val="clear" w:color="auto" w:fill="F2F2F2" w:themeFill="background1" w:themeFillShade="F2"/>
          </w:tcPr>
          <w:p w14:paraId="1F6A7B1B" w14:textId="0655BFCC" w:rsidR="00BF4B90" w:rsidRPr="004E2EFF" w:rsidRDefault="00554997" w:rsidP="004E2EFF">
            <w:pPr>
              <w:rPr>
                <w:rFonts w:ascii="Avenir Next LT Pro" w:hAnsi="Avenir Next LT Pro" w:cs="Arial"/>
              </w:rPr>
            </w:pPr>
            <w:r w:rsidRPr="00554997">
              <w:rPr>
                <w:rFonts w:ascii="Avenir Next LT Pro" w:hAnsi="Avenir Next LT Pro" w:cs="Arial"/>
              </w:rPr>
              <w:t>Describe the level of detail in the final outputs (e.g., costings, drawings) that you are prepared to share with other local authorities (e.g., via MNZH website). </w:t>
            </w:r>
          </w:p>
        </w:tc>
        <w:tc>
          <w:tcPr>
            <w:tcW w:w="6662" w:type="dxa"/>
          </w:tcPr>
          <w:p w14:paraId="53018476" w14:textId="02FB43EF" w:rsidR="000B60AF" w:rsidRPr="009C4A6D" w:rsidRDefault="000B60AF" w:rsidP="00187EB5">
            <w:pPr>
              <w:rPr>
                <w:rFonts w:ascii="Avenir Next LT Pro" w:hAnsi="Avenir Next LT Pro" w:cs="Arial"/>
              </w:rPr>
            </w:pPr>
          </w:p>
        </w:tc>
      </w:tr>
      <w:tr w:rsidR="00E21CE0" w:rsidRPr="00ED11F5" w14:paraId="582D445A" w14:textId="77777777" w:rsidTr="00E25086">
        <w:trPr>
          <w:trHeight w:val="1115"/>
        </w:trPr>
        <w:tc>
          <w:tcPr>
            <w:tcW w:w="3823" w:type="dxa"/>
            <w:shd w:val="clear" w:color="auto" w:fill="F2F2F2" w:themeFill="background1" w:themeFillShade="F2"/>
          </w:tcPr>
          <w:p w14:paraId="5FF64126" w14:textId="5965E914" w:rsidR="00E21CE0" w:rsidRPr="004E2EFF" w:rsidRDefault="00554997" w:rsidP="004E2EFF">
            <w:pPr>
              <w:rPr>
                <w:rFonts w:ascii="Avenir Next LT Pro" w:hAnsi="Avenir Next LT Pro" w:cs="Arial"/>
              </w:rPr>
            </w:pPr>
            <w:r w:rsidRPr="00554997">
              <w:rPr>
                <w:rFonts w:ascii="Avenir Next LT Pro" w:hAnsi="Avenir Next LT Pro" w:cs="Arial"/>
              </w:rPr>
              <w:lastRenderedPageBreak/>
              <w:t>Would you be prepared to participate in MNZH-hosted events to share findings?</w:t>
            </w:r>
          </w:p>
        </w:tc>
        <w:tc>
          <w:tcPr>
            <w:tcW w:w="6662" w:type="dxa"/>
          </w:tcPr>
          <w:p w14:paraId="6EABC0F9" w14:textId="238EDA18" w:rsidR="00D11B3A" w:rsidRPr="00ED11F5" w:rsidRDefault="00D11B3A" w:rsidP="00D11B3A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052E317D" w14:textId="4A548B45" w:rsidR="00E21CE0" w:rsidRPr="00ED11F5" w:rsidRDefault="00E21CE0" w:rsidP="00327C42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5A18C51D" w14:textId="46D74D62" w:rsidR="008624B1" w:rsidRPr="00ED11F5" w:rsidRDefault="008624B1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</w:p>
    <w:p w14:paraId="4FD97C69" w14:textId="1C9F2177" w:rsidR="009279D7" w:rsidRPr="00ED11F5" w:rsidRDefault="5E8C247E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 xml:space="preserve">Section </w:t>
      </w:r>
      <w:r w:rsidR="00A80010">
        <w:rPr>
          <w:rFonts w:ascii="Avenir Next LT Pro" w:hAnsi="Avenir Next LT Pro" w:cs="Arial"/>
          <w:b/>
          <w:sz w:val="24"/>
          <w:szCs w:val="24"/>
        </w:rPr>
        <w:t>G</w:t>
      </w:r>
      <w:r w:rsidRPr="00ED11F5">
        <w:rPr>
          <w:rFonts w:ascii="Avenir Next LT Pro" w:hAnsi="Avenir Next LT Pro" w:cs="Arial"/>
          <w:b/>
          <w:sz w:val="24"/>
          <w:szCs w:val="24"/>
        </w:rPr>
        <w:t xml:space="preserve">: </w:t>
      </w:r>
      <w:r w:rsidR="433CEDE0" w:rsidRPr="00ED11F5">
        <w:rPr>
          <w:rFonts w:ascii="Avenir Next LT Pro" w:hAnsi="Avenir Next LT Pro" w:cs="Arial"/>
          <w:b/>
          <w:sz w:val="24"/>
          <w:szCs w:val="24"/>
        </w:rPr>
        <w:t>Costs a</w:t>
      </w:r>
      <w:r w:rsidR="1718EB02" w:rsidRPr="00ED11F5">
        <w:rPr>
          <w:rFonts w:ascii="Avenir Next LT Pro" w:hAnsi="Avenir Next LT Pro" w:cs="Arial"/>
          <w:b/>
          <w:sz w:val="24"/>
          <w:szCs w:val="24"/>
        </w:rPr>
        <w:t>nd Funding Requirements [</w:t>
      </w:r>
      <w:r w:rsidR="00B17475" w:rsidRPr="00ED11F5">
        <w:rPr>
          <w:rFonts w:ascii="Avenir Next LT Pro" w:hAnsi="Avenir Next LT Pro" w:cs="Arial"/>
          <w:b/>
          <w:sz w:val="24"/>
          <w:szCs w:val="24"/>
        </w:rPr>
        <w:t>15</w:t>
      </w:r>
      <w:r w:rsidR="003A2735" w:rsidRPr="00ED11F5">
        <w:rPr>
          <w:rFonts w:ascii="Avenir Next LT Pro" w:hAnsi="Avenir Next LT Pro" w:cs="Arial"/>
          <w:b/>
          <w:sz w:val="24"/>
          <w:szCs w:val="24"/>
        </w:rPr>
        <w:t>%</w:t>
      </w:r>
      <w:r w:rsidR="1718EB02" w:rsidRPr="00ED11F5">
        <w:rPr>
          <w:rFonts w:ascii="Avenir Next LT Pro" w:hAnsi="Avenir Next LT Pro" w:cs="Arial"/>
          <w:b/>
          <w:sz w:val="24"/>
          <w:szCs w:val="24"/>
        </w:rPr>
        <w:t>]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3C5345" w:rsidRPr="00ED11F5" w14:paraId="37C160B4" w14:textId="77777777" w:rsidTr="00642FD7">
        <w:trPr>
          <w:trHeight w:val="735"/>
        </w:trPr>
        <w:tc>
          <w:tcPr>
            <w:tcW w:w="3397" w:type="dxa"/>
            <w:shd w:val="clear" w:color="auto" w:fill="F2F2F2" w:themeFill="background1" w:themeFillShade="F2"/>
          </w:tcPr>
          <w:p w14:paraId="064CF7C2" w14:textId="73DF73DA" w:rsidR="00966CA4" w:rsidRPr="004E2EFF" w:rsidDel="005A3394" w:rsidRDefault="008E54DF" w:rsidP="004E2EFF">
            <w:pPr>
              <w:rPr>
                <w:rFonts w:ascii="Avenir Next LT Pro" w:hAnsi="Avenir Next LT Pro" w:cs="Arial"/>
              </w:rPr>
            </w:pPr>
            <w:r w:rsidRPr="008E54DF">
              <w:rPr>
                <w:rFonts w:ascii="Avenir Next LT Pro" w:hAnsi="Avenir Next LT Pro" w:cs="Arial"/>
              </w:rPr>
              <w:t>What is the amount of funding requested for this study? </w:t>
            </w:r>
            <w:r w:rsidRPr="008E54DF">
              <w:rPr>
                <w:rFonts w:ascii="Avenir Next LT Pro" w:hAnsi="Avenir Next LT Pro" w:cs="Arial"/>
                <w:i/>
                <w:iCs/>
              </w:rPr>
              <w:t>(Maximum £25,000)</w:t>
            </w:r>
          </w:p>
        </w:tc>
        <w:tc>
          <w:tcPr>
            <w:tcW w:w="7088" w:type="dxa"/>
          </w:tcPr>
          <w:p w14:paraId="51C96F58" w14:textId="7960C722" w:rsidR="0079616C" w:rsidRPr="0079616C" w:rsidRDefault="0079616C" w:rsidP="00D7630E">
            <w:pPr>
              <w:rPr>
                <w:rFonts w:ascii="Avenir Next LT Pro" w:hAnsi="Avenir Next LT Pro" w:cs="Arial"/>
                <w:iCs/>
              </w:rPr>
            </w:pPr>
          </w:p>
        </w:tc>
      </w:tr>
      <w:tr w:rsidR="003C5345" w:rsidRPr="00ED11F5" w14:paraId="5B930E30" w14:textId="77777777" w:rsidTr="46D1CEA9">
        <w:trPr>
          <w:trHeight w:val="967"/>
        </w:trPr>
        <w:tc>
          <w:tcPr>
            <w:tcW w:w="3397" w:type="dxa"/>
            <w:shd w:val="clear" w:color="auto" w:fill="F2F2F2" w:themeFill="background1" w:themeFillShade="F2"/>
          </w:tcPr>
          <w:p w14:paraId="10A7BC26" w14:textId="30778893" w:rsidR="003C5345" w:rsidRPr="004E2EFF" w:rsidDel="005A3394" w:rsidRDefault="008E54DF" w:rsidP="004E2EFF">
            <w:pPr>
              <w:rPr>
                <w:rFonts w:ascii="Avenir Next LT Pro" w:hAnsi="Avenir Next LT Pro" w:cs="Arial"/>
              </w:rPr>
            </w:pPr>
            <w:r w:rsidRPr="008E54DF">
              <w:rPr>
                <w:rFonts w:ascii="Avenir Next LT Pro" w:hAnsi="Avenir Next LT Pro" w:cs="Arial"/>
              </w:rPr>
              <w:t>Please confirm the level and source of match funding committed to this project. </w:t>
            </w:r>
            <w:r w:rsidRPr="008E54DF">
              <w:rPr>
                <w:rFonts w:ascii="Avenir Next LT Pro" w:hAnsi="Avenir Next LT Pro" w:cs="Arial"/>
                <w:i/>
                <w:iCs/>
              </w:rPr>
              <w:t>(Minimum 35%)</w:t>
            </w:r>
          </w:p>
        </w:tc>
        <w:tc>
          <w:tcPr>
            <w:tcW w:w="7088" w:type="dxa"/>
          </w:tcPr>
          <w:p w14:paraId="0DE9C0B8" w14:textId="08EF1410" w:rsidR="003C5345" w:rsidRPr="00ED11F5" w:rsidRDefault="003C5345" w:rsidP="00C47BE4">
            <w:pPr>
              <w:rPr>
                <w:rFonts w:ascii="Avenir Next LT Pro" w:hAnsi="Avenir Next LT Pro" w:cs="Arial"/>
                <w:i/>
              </w:rPr>
            </w:pPr>
          </w:p>
        </w:tc>
      </w:tr>
      <w:tr w:rsidR="008E54DF" w:rsidRPr="00ED11F5" w14:paraId="160B6842" w14:textId="77777777" w:rsidTr="46D1CEA9">
        <w:trPr>
          <w:trHeight w:val="967"/>
        </w:trPr>
        <w:tc>
          <w:tcPr>
            <w:tcW w:w="3397" w:type="dxa"/>
            <w:shd w:val="clear" w:color="auto" w:fill="F2F2F2" w:themeFill="background1" w:themeFillShade="F2"/>
          </w:tcPr>
          <w:p w14:paraId="034BFA2F" w14:textId="0832CF08" w:rsidR="008E54DF" w:rsidRPr="004E2EFF" w:rsidDel="005A3394" w:rsidRDefault="00D24557" w:rsidP="004E2EFF">
            <w:pPr>
              <w:rPr>
                <w:rFonts w:ascii="Avenir Next LT Pro" w:hAnsi="Avenir Next LT Pro" w:cs="Arial"/>
              </w:rPr>
            </w:pPr>
            <w:r w:rsidRPr="00D24557">
              <w:rPr>
                <w:rFonts w:ascii="Avenir Next LT Pro" w:hAnsi="Avenir Next LT Pro" w:cs="Arial"/>
              </w:rPr>
              <w:t>What partnerships or funding sources (if any) are being explored to support renewable energy deployment?</w:t>
            </w:r>
          </w:p>
        </w:tc>
        <w:tc>
          <w:tcPr>
            <w:tcW w:w="7088" w:type="dxa"/>
          </w:tcPr>
          <w:p w14:paraId="14C99FFD" w14:textId="77777777" w:rsidR="008E54DF" w:rsidRPr="00ED11F5" w:rsidRDefault="008E54DF" w:rsidP="00C47BE4">
            <w:pPr>
              <w:rPr>
                <w:rFonts w:ascii="Avenir Next LT Pro" w:hAnsi="Avenir Next LT Pro" w:cs="Arial"/>
                <w:i/>
              </w:rPr>
            </w:pPr>
          </w:p>
        </w:tc>
      </w:tr>
    </w:tbl>
    <w:p w14:paraId="4FCAB598" w14:textId="77777777" w:rsidR="00737150" w:rsidRPr="00ED11F5" w:rsidRDefault="00737150" w:rsidP="000324F4">
      <w:pPr>
        <w:spacing w:after="0" w:line="240" w:lineRule="auto"/>
        <w:rPr>
          <w:rFonts w:ascii="Avenir Next LT Pro" w:hAnsi="Avenir Next LT Pro" w:cs="Arial"/>
          <w:b/>
        </w:rPr>
      </w:pPr>
    </w:p>
    <w:p w14:paraId="338E615F" w14:textId="2E8C19E8" w:rsidR="006F142F" w:rsidRPr="00ED11F5" w:rsidRDefault="006F142F" w:rsidP="0098229C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>Data protection</w:t>
      </w:r>
      <w:r w:rsidR="002F18CB" w:rsidRPr="00ED11F5">
        <w:rPr>
          <w:rFonts w:ascii="Avenir Next LT Pro" w:hAnsi="Avenir Next LT Pro" w:cs="Arial"/>
          <w:b/>
          <w:sz w:val="24"/>
          <w:szCs w:val="24"/>
        </w:rPr>
        <w:t xml:space="preserve"> and Declaration</w:t>
      </w:r>
    </w:p>
    <w:p w14:paraId="6E6BEE95" w14:textId="52CA7033" w:rsidR="006F142F" w:rsidRPr="00ED11F5" w:rsidRDefault="006F142F" w:rsidP="006F142F">
      <w:pPr>
        <w:spacing w:after="0" w:line="240" w:lineRule="auto"/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>I am content for information supplied here to be stored and shared in confidence with other public sector bodies</w:t>
      </w:r>
      <w:r w:rsidR="003A1DF0" w:rsidRPr="00ED11F5">
        <w:rPr>
          <w:rFonts w:ascii="Avenir Next LT Pro" w:hAnsi="Avenir Next LT Pro" w:cs="Arial"/>
        </w:rPr>
        <w:t xml:space="preserve">, including </w:t>
      </w:r>
      <w:r w:rsidR="008A0009" w:rsidRPr="00ED11F5">
        <w:rPr>
          <w:rFonts w:ascii="Avenir Next LT Pro" w:hAnsi="Avenir Next LT Pro" w:cs="Arial"/>
        </w:rPr>
        <w:t>the Department</w:t>
      </w:r>
      <w:r w:rsidR="00607D79" w:rsidRPr="00ED11F5">
        <w:rPr>
          <w:rFonts w:ascii="Avenir Next LT Pro" w:hAnsi="Avenir Next LT Pro" w:cs="Arial"/>
        </w:rPr>
        <w:t xml:space="preserve"> </w:t>
      </w:r>
      <w:r w:rsidR="00392800" w:rsidRPr="00ED11F5">
        <w:rPr>
          <w:rFonts w:ascii="Avenir Next LT Pro" w:hAnsi="Avenir Next LT Pro" w:cs="Arial"/>
        </w:rPr>
        <w:t>f</w:t>
      </w:r>
      <w:r w:rsidR="0076315E" w:rsidRPr="00ED11F5">
        <w:rPr>
          <w:rFonts w:ascii="Avenir Next LT Pro" w:hAnsi="Avenir Next LT Pro" w:cs="Arial"/>
        </w:rPr>
        <w:t xml:space="preserve">or Energy Security </w:t>
      </w:r>
      <w:r w:rsidR="00392800" w:rsidRPr="00ED11F5">
        <w:rPr>
          <w:rFonts w:ascii="Avenir Next LT Pro" w:hAnsi="Avenir Next LT Pro" w:cs="Arial"/>
        </w:rPr>
        <w:t xml:space="preserve">&amp; Net Zero </w:t>
      </w:r>
      <w:r w:rsidR="003A1DF0" w:rsidRPr="00ED11F5">
        <w:rPr>
          <w:rFonts w:ascii="Avenir Next LT Pro" w:hAnsi="Avenir Next LT Pro" w:cs="Arial"/>
        </w:rPr>
        <w:t xml:space="preserve">and other </w:t>
      </w:r>
      <w:r w:rsidR="006E4B9D" w:rsidRPr="00ED11F5">
        <w:rPr>
          <w:rFonts w:ascii="Avenir Next LT Pro" w:hAnsi="Avenir Next LT Pro" w:cs="Arial"/>
        </w:rPr>
        <w:t xml:space="preserve">Local Net Zero </w:t>
      </w:r>
      <w:r w:rsidR="003A1DF0" w:rsidRPr="00ED11F5">
        <w:rPr>
          <w:rFonts w:ascii="Avenir Next LT Pro" w:hAnsi="Avenir Next LT Pro" w:cs="Arial"/>
        </w:rPr>
        <w:t>Hubs,</w:t>
      </w:r>
      <w:r w:rsidRPr="00ED11F5">
        <w:rPr>
          <w:rFonts w:ascii="Avenir Next LT Pro" w:hAnsi="Avenir Next LT Pro" w:cs="Arial"/>
        </w:rPr>
        <w:t xml:space="preserve"> who may be involved in considering this </w:t>
      </w:r>
      <w:r w:rsidR="001F1417" w:rsidRPr="00ED11F5">
        <w:rPr>
          <w:rFonts w:ascii="Avenir Next LT Pro" w:hAnsi="Avenir Next LT Pro" w:cs="Arial"/>
        </w:rPr>
        <w:t>application</w:t>
      </w:r>
      <w:r w:rsidRPr="00ED11F5">
        <w:rPr>
          <w:rFonts w:ascii="Avenir Next LT Pro" w:hAnsi="Avenir Next LT Pro" w:cs="Arial"/>
        </w:rPr>
        <w:t xml:space="preserve">. </w:t>
      </w:r>
    </w:p>
    <w:p w14:paraId="2980CDFC" w14:textId="77777777" w:rsidR="006F142F" w:rsidRPr="00ED11F5" w:rsidRDefault="006F142F" w:rsidP="006F142F">
      <w:pPr>
        <w:spacing w:after="0" w:line="240" w:lineRule="auto"/>
        <w:rPr>
          <w:rFonts w:ascii="Avenir Next LT Pro" w:hAnsi="Avenir Next LT Pro" w:cs="Arial"/>
        </w:rPr>
      </w:pPr>
    </w:p>
    <w:p w14:paraId="110572F7" w14:textId="3F53EA17" w:rsidR="00ED11F5" w:rsidRPr="00A80010" w:rsidRDefault="006F142F" w:rsidP="5CBD53CD">
      <w:pPr>
        <w:spacing w:after="0" w:line="240" w:lineRule="auto"/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>Please read our privacy policy</w:t>
      </w:r>
      <w:r w:rsidR="00526D94" w:rsidRPr="00ED11F5">
        <w:rPr>
          <w:rFonts w:ascii="Avenir Next LT Pro" w:hAnsi="Avenir Next LT Pro" w:cs="Arial"/>
        </w:rPr>
        <w:t xml:space="preserve"> notice</w:t>
      </w:r>
      <w:r w:rsidRPr="00ED11F5">
        <w:rPr>
          <w:rFonts w:ascii="Avenir Next LT Pro" w:hAnsi="Avenir Next LT Pro" w:cs="Arial"/>
        </w:rPr>
        <w:t xml:space="preserve"> for further information on the way we keep and use your data</w:t>
      </w:r>
      <w:r w:rsidR="00D25148" w:rsidRPr="00ED11F5">
        <w:rPr>
          <w:rFonts w:ascii="Avenir Next LT Pro" w:hAnsi="Avenir Next LT Pro" w:cs="Arial"/>
        </w:rPr>
        <w:t>.</w:t>
      </w:r>
    </w:p>
    <w:p w14:paraId="50DDDBF9" w14:textId="77777777" w:rsidR="00ED11F5" w:rsidRDefault="00ED11F5" w:rsidP="5CBD53CD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</w:p>
    <w:p w14:paraId="4D241C0E" w14:textId="1918360A" w:rsidR="6CB1EAA3" w:rsidRPr="00ED11F5" w:rsidRDefault="6CB1EAA3" w:rsidP="5CBD53CD">
      <w:pPr>
        <w:spacing w:after="0" w:line="240" w:lineRule="auto"/>
        <w:rPr>
          <w:rFonts w:ascii="Avenir Next LT Pro" w:hAnsi="Avenir Next LT Pro" w:cs="Arial"/>
          <w:b/>
          <w:sz w:val="24"/>
          <w:szCs w:val="24"/>
        </w:rPr>
      </w:pPr>
      <w:r w:rsidRPr="00ED11F5">
        <w:rPr>
          <w:rFonts w:ascii="Avenir Next LT Pro" w:hAnsi="Avenir Next LT Pro" w:cs="Arial"/>
          <w:b/>
          <w:sz w:val="24"/>
          <w:szCs w:val="24"/>
        </w:rPr>
        <w:t>Additional Appendices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5CBD53CD" w:rsidRPr="00ED11F5" w14:paraId="236EF64A" w14:textId="77777777" w:rsidTr="22BF4502">
        <w:trPr>
          <w:trHeight w:val="300"/>
        </w:trPr>
        <w:tc>
          <w:tcPr>
            <w:tcW w:w="5228" w:type="dxa"/>
          </w:tcPr>
          <w:p w14:paraId="4029ED25" w14:textId="7C518084" w:rsidR="6CB1EAA3" w:rsidRPr="00ED11F5" w:rsidRDefault="00124F11" w:rsidP="5CBD53CD">
            <w:pPr>
              <w:rPr>
                <w:rFonts w:ascii="Avenir Next LT Pro" w:hAnsi="Avenir Next LT Pro" w:cs="Arial"/>
                <w:u w:val="single"/>
              </w:rPr>
            </w:pPr>
            <w:r w:rsidRPr="00ED11F5">
              <w:rPr>
                <w:rFonts w:ascii="Avenir Next LT Pro" w:hAnsi="Avenir Next LT Pro" w:cs="Arial"/>
              </w:rPr>
              <w:br/>
            </w:r>
            <w:r w:rsidRPr="00ED11F5">
              <w:rPr>
                <w:rFonts w:ascii="Avenir Next LT Pro" w:hAnsi="Avenir Next LT Pro" w:cs="Arial"/>
              </w:rPr>
              <w:br/>
            </w:r>
            <w:r w:rsidR="00155507" w:rsidRPr="00ED11F5">
              <w:rPr>
                <w:rFonts w:ascii="Avenir Next LT Pro" w:hAnsi="Avenir Next LT Pro" w:cs="Arial"/>
                <w:u w:val="single"/>
              </w:rPr>
              <w:t>Name of Document</w:t>
            </w:r>
            <w:r w:rsidR="00287790" w:rsidRPr="00ED11F5">
              <w:rPr>
                <w:rFonts w:ascii="Avenir Next LT Pro" w:hAnsi="Avenir Next LT Pro" w:cs="Arial"/>
                <w:u w:val="single"/>
              </w:rPr>
              <w:t xml:space="preserve"> </w:t>
            </w:r>
          </w:p>
        </w:tc>
        <w:tc>
          <w:tcPr>
            <w:tcW w:w="5228" w:type="dxa"/>
          </w:tcPr>
          <w:p w14:paraId="3741D088" w14:textId="7612CD7C" w:rsidR="00023DA6" w:rsidRPr="00ED11F5" w:rsidRDefault="00023DA6" w:rsidP="00DA2491">
            <w:pPr>
              <w:rPr>
                <w:rFonts w:ascii="Avenir Next LT Pro" w:hAnsi="Avenir Next LT Pro" w:cs="Arial"/>
                <w:u w:val="single"/>
              </w:rPr>
            </w:pPr>
          </w:p>
        </w:tc>
      </w:tr>
    </w:tbl>
    <w:p w14:paraId="05D7025A" w14:textId="53E0406E" w:rsidR="00B6710C" w:rsidRPr="00ED11F5" w:rsidRDefault="00B6710C" w:rsidP="5CBD53CD">
      <w:pPr>
        <w:spacing w:after="0" w:line="240" w:lineRule="auto"/>
        <w:rPr>
          <w:rFonts w:ascii="Avenir Next LT Pro" w:hAnsi="Avenir Next LT Pro" w:cs="Arial"/>
          <w:sz w:val="24"/>
          <w:szCs w:val="24"/>
        </w:rPr>
      </w:pPr>
    </w:p>
    <w:p w14:paraId="716DF2A5" w14:textId="00454B04" w:rsidR="6CB1EAA3" w:rsidRPr="00ED11F5" w:rsidRDefault="6CB1EAA3" w:rsidP="5CBD53CD">
      <w:pPr>
        <w:spacing w:after="0" w:line="240" w:lineRule="auto"/>
        <w:rPr>
          <w:rFonts w:ascii="Avenir Next LT Pro" w:hAnsi="Avenir Next LT Pro" w:cs="Arial"/>
          <w:b/>
          <w:bCs/>
          <w:sz w:val="24"/>
          <w:szCs w:val="24"/>
        </w:rPr>
      </w:pPr>
      <w:r w:rsidRPr="00ED11F5">
        <w:rPr>
          <w:rFonts w:ascii="Avenir Next LT Pro" w:hAnsi="Avenir Next LT Pro" w:cs="Arial"/>
          <w:b/>
          <w:bCs/>
          <w:sz w:val="24"/>
          <w:szCs w:val="24"/>
        </w:rPr>
        <w:t xml:space="preserve">Signature </w:t>
      </w:r>
    </w:p>
    <w:p w14:paraId="13B3E2DF" w14:textId="063B6479" w:rsidR="00373ABF" w:rsidRPr="00ED11F5" w:rsidRDefault="002F18CB" w:rsidP="006F142F">
      <w:pPr>
        <w:spacing w:after="0" w:line="240" w:lineRule="auto"/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 xml:space="preserve">I confirm that </w:t>
      </w:r>
    </w:p>
    <w:p w14:paraId="2F8A3A85" w14:textId="7D92B8E8" w:rsidR="00A84894" w:rsidRPr="00ED11F5" w:rsidRDefault="00A84894" w:rsidP="00A84894">
      <w:pPr>
        <w:pStyle w:val="ListParagraph"/>
        <w:numPr>
          <w:ilvl w:val="0"/>
          <w:numId w:val="5"/>
        </w:numPr>
        <w:spacing w:after="0" w:line="240" w:lineRule="auto"/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>The information provided in this application is to the best of my knowledge accurate and complete.</w:t>
      </w:r>
    </w:p>
    <w:p w14:paraId="7731C9BC" w14:textId="397C8BCD" w:rsidR="00373ABF" w:rsidRPr="00ED11F5" w:rsidRDefault="006255C4" w:rsidP="002D21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venir Next LT Pro" w:eastAsia="Times New Roman" w:hAnsi="Avenir Next LT Pro" w:cs="Arial"/>
          <w:lang w:eastAsia="en-GB"/>
        </w:rPr>
      </w:pPr>
      <w:r w:rsidRPr="00ED11F5">
        <w:rPr>
          <w:rFonts w:ascii="Avenir Next LT Pro" w:eastAsia="Times New Roman" w:hAnsi="Avenir Next LT Pro" w:cs="Arial"/>
          <w:lang w:eastAsia="en-GB"/>
        </w:rPr>
        <w:t>If</w:t>
      </w:r>
      <w:r w:rsidR="00BA0483" w:rsidRPr="00ED11F5">
        <w:rPr>
          <w:rFonts w:ascii="Avenir Next LT Pro" w:eastAsia="Times New Roman" w:hAnsi="Avenir Next LT Pro" w:cs="Arial"/>
          <w:lang w:eastAsia="en-GB"/>
        </w:rPr>
        <w:t xml:space="preserve"> successful, we can</w:t>
      </w:r>
      <w:r w:rsidRPr="00ED11F5">
        <w:rPr>
          <w:rFonts w:ascii="Avenir Next LT Pro" w:eastAsia="Times New Roman" w:hAnsi="Avenir Next LT Pro" w:cs="Arial"/>
          <w:lang w:eastAsia="en-GB"/>
        </w:rPr>
        <w:t xml:space="preserve"> mobilise</w:t>
      </w:r>
      <w:r w:rsidR="00B72501" w:rsidRPr="00ED11F5">
        <w:rPr>
          <w:rFonts w:ascii="Avenir Next LT Pro" w:eastAsia="Times New Roman" w:hAnsi="Avenir Next LT Pro" w:cs="Arial"/>
          <w:lang w:eastAsia="en-GB"/>
        </w:rPr>
        <w:t xml:space="preserve"> by </w:t>
      </w:r>
      <w:r w:rsidR="00525265">
        <w:rPr>
          <w:rFonts w:ascii="Avenir Next LT Pro" w:eastAsia="Times New Roman" w:hAnsi="Avenir Next LT Pro" w:cs="Arial"/>
          <w:lang w:eastAsia="en-GB"/>
        </w:rPr>
        <w:t>30</w:t>
      </w:r>
      <w:r w:rsidR="007A73BB" w:rsidRPr="00ED11F5">
        <w:rPr>
          <w:rFonts w:ascii="Avenir Next LT Pro" w:eastAsia="Times New Roman" w:hAnsi="Avenir Next LT Pro" w:cs="Arial"/>
          <w:lang w:eastAsia="en-GB"/>
        </w:rPr>
        <w:t>/</w:t>
      </w:r>
      <w:r w:rsidR="00651076">
        <w:rPr>
          <w:rFonts w:ascii="Avenir Next LT Pro" w:eastAsia="Times New Roman" w:hAnsi="Avenir Next LT Pro" w:cs="Arial"/>
          <w:lang w:eastAsia="en-GB"/>
        </w:rPr>
        <w:t>11</w:t>
      </w:r>
      <w:r w:rsidR="009E716F" w:rsidRPr="00ED11F5">
        <w:rPr>
          <w:rFonts w:ascii="Avenir Next LT Pro" w:eastAsia="Times New Roman" w:hAnsi="Avenir Next LT Pro" w:cs="Arial"/>
          <w:lang w:eastAsia="en-GB"/>
        </w:rPr>
        <w:t>/</w:t>
      </w:r>
      <w:r w:rsidR="007A73BB" w:rsidRPr="00ED11F5">
        <w:rPr>
          <w:rFonts w:ascii="Avenir Next LT Pro" w:eastAsia="Times New Roman" w:hAnsi="Avenir Next LT Pro" w:cs="Arial"/>
          <w:lang w:eastAsia="en-GB"/>
        </w:rPr>
        <w:t>202</w:t>
      </w:r>
      <w:r w:rsidR="00651076">
        <w:rPr>
          <w:rFonts w:ascii="Avenir Next LT Pro" w:eastAsia="Times New Roman" w:hAnsi="Avenir Next LT Pro" w:cs="Arial"/>
          <w:lang w:eastAsia="en-GB"/>
        </w:rPr>
        <w:t>5</w:t>
      </w:r>
      <w:r w:rsidR="007A73BB" w:rsidRPr="00ED11F5">
        <w:rPr>
          <w:rFonts w:ascii="Avenir Next LT Pro" w:eastAsia="Times New Roman" w:hAnsi="Avenir Next LT Pro" w:cs="Arial"/>
          <w:lang w:eastAsia="en-GB"/>
        </w:rPr>
        <w:t xml:space="preserve"> </w:t>
      </w:r>
      <w:r w:rsidRPr="00ED11F5">
        <w:rPr>
          <w:rFonts w:ascii="Avenir Next LT Pro" w:eastAsia="Times New Roman" w:hAnsi="Avenir Next LT Pro" w:cs="Arial"/>
          <w:lang w:eastAsia="en-GB"/>
        </w:rPr>
        <w:t>to deliver this proposal</w:t>
      </w:r>
      <w:r w:rsidR="00BA0483" w:rsidRPr="00ED11F5">
        <w:rPr>
          <w:rFonts w:ascii="Avenir Next LT Pro" w:eastAsia="Times New Roman" w:hAnsi="Avenir Next LT Pro" w:cs="Arial"/>
          <w:lang w:eastAsia="en-GB"/>
        </w:rPr>
        <w:t>.</w:t>
      </w:r>
    </w:p>
    <w:p w14:paraId="4C15188C" w14:textId="4271E0CD" w:rsidR="00373ABF" w:rsidRPr="00ED11F5" w:rsidRDefault="00BA0483" w:rsidP="002D21A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venir Next LT Pro" w:eastAsia="Times New Roman" w:hAnsi="Avenir Next LT Pro" w:cs="Arial"/>
          <w:lang w:eastAsia="en-GB"/>
        </w:rPr>
      </w:pPr>
      <w:r w:rsidRPr="00ED11F5">
        <w:rPr>
          <w:rFonts w:ascii="Avenir Next LT Pro" w:eastAsia="Times New Roman" w:hAnsi="Avenir Next LT Pro" w:cs="Arial"/>
          <w:lang w:eastAsia="en-GB"/>
        </w:rPr>
        <w:t>We will d</w:t>
      </w:r>
      <w:r w:rsidR="00373ABF" w:rsidRPr="00ED11F5">
        <w:rPr>
          <w:rFonts w:ascii="Avenir Next LT Pro" w:eastAsia="Times New Roman" w:hAnsi="Avenir Next LT Pro" w:cs="Arial"/>
          <w:lang w:eastAsia="en-GB"/>
        </w:rPr>
        <w:t xml:space="preserve">eliver </w:t>
      </w:r>
      <w:r w:rsidR="00A70072" w:rsidRPr="00ED11F5">
        <w:rPr>
          <w:rFonts w:ascii="Avenir Next LT Pro" w:eastAsia="Times New Roman" w:hAnsi="Avenir Next LT Pro" w:cs="Arial"/>
          <w:lang w:eastAsia="en-GB"/>
        </w:rPr>
        <w:t xml:space="preserve">a </w:t>
      </w:r>
      <w:r w:rsidRPr="00ED11F5">
        <w:rPr>
          <w:rFonts w:ascii="Avenir Next LT Pro" w:eastAsia="Times New Roman" w:hAnsi="Avenir Next LT Pro" w:cs="Arial"/>
          <w:lang w:eastAsia="en-GB"/>
        </w:rPr>
        <w:t xml:space="preserve">completed study </w:t>
      </w:r>
      <w:r w:rsidR="00373ABF" w:rsidRPr="00ED11F5">
        <w:rPr>
          <w:rFonts w:ascii="Avenir Next LT Pro" w:eastAsia="Times New Roman" w:hAnsi="Avenir Next LT Pro" w:cs="Arial"/>
          <w:lang w:eastAsia="en-GB"/>
        </w:rPr>
        <w:t xml:space="preserve">by </w:t>
      </w:r>
      <w:r w:rsidR="00CD689B">
        <w:rPr>
          <w:rFonts w:ascii="Avenir Next LT Pro" w:eastAsia="Times New Roman" w:hAnsi="Avenir Next LT Pro" w:cs="Arial"/>
          <w:lang w:eastAsia="en-GB"/>
        </w:rPr>
        <w:t>01</w:t>
      </w:r>
      <w:r w:rsidR="007A73BB" w:rsidRPr="00ED11F5">
        <w:rPr>
          <w:rFonts w:ascii="Avenir Next LT Pro" w:eastAsia="Times New Roman" w:hAnsi="Avenir Next LT Pro" w:cs="Arial"/>
          <w:lang w:eastAsia="en-GB"/>
        </w:rPr>
        <w:t>/</w:t>
      </w:r>
      <w:r w:rsidR="00CD689B">
        <w:rPr>
          <w:rFonts w:ascii="Avenir Next LT Pro" w:eastAsia="Times New Roman" w:hAnsi="Avenir Next LT Pro" w:cs="Arial"/>
          <w:lang w:eastAsia="en-GB"/>
        </w:rPr>
        <w:t>12</w:t>
      </w:r>
      <w:r w:rsidR="007A73BB" w:rsidRPr="00ED11F5">
        <w:rPr>
          <w:rFonts w:ascii="Avenir Next LT Pro" w:eastAsia="Times New Roman" w:hAnsi="Avenir Next LT Pro" w:cs="Arial"/>
          <w:lang w:eastAsia="en-GB"/>
        </w:rPr>
        <w:t>/202</w:t>
      </w:r>
      <w:r w:rsidR="00CD689B">
        <w:rPr>
          <w:rFonts w:ascii="Avenir Next LT Pro" w:eastAsia="Times New Roman" w:hAnsi="Avenir Next LT Pro" w:cs="Arial"/>
          <w:lang w:eastAsia="en-GB"/>
        </w:rPr>
        <w:t>6</w:t>
      </w:r>
      <w:r w:rsidRPr="00ED11F5">
        <w:rPr>
          <w:rFonts w:ascii="Avenir Next LT Pro" w:eastAsia="Times New Roman" w:hAnsi="Avenir Next LT Pro" w:cs="Arial"/>
          <w:lang w:eastAsia="en-GB"/>
        </w:rPr>
        <w:t>.</w:t>
      </w:r>
    </w:p>
    <w:p w14:paraId="2D597462" w14:textId="3FAE11DC" w:rsidR="192B70ED" w:rsidRPr="00ED11F5" w:rsidRDefault="6F747AEE" w:rsidP="002D21A0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venir Next LT Pro" w:eastAsia="Times New Roman" w:hAnsi="Avenir Next LT Pro" w:cs="Arial"/>
          <w:lang w:eastAsia="en-GB"/>
        </w:rPr>
      </w:pPr>
      <w:r w:rsidRPr="00ED11F5">
        <w:rPr>
          <w:rFonts w:ascii="Avenir Next LT Pro" w:eastAsia="Times New Roman" w:hAnsi="Avenir Next LT Pro" w:cs="Arial"/>
          <w:lang w:eastAsia="en-GB"/>
        </w:rPr>
        <w:t xml:space="preserve">We will abide by the competition rules as laid out in the guidance document. </w:t>
      </w:r>
    </w:p>
    <w:p w14:paraId="38E65403" w14:textId="241F7896" w:rsidR="00373ABF" w:rsidRPr="00A80010" w:rsidRDefault="4566C339" w:rsidP="006F142F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venir Next LT Pro" w:eastAsia="Times New Roman" w:hAnsi="Avenir Next LT Pro" w:cs="Arial"/>
          <w:lang w:eastAsia="en-GB"/>
        </w:rPr>
      </w:pPr>
      <w:r w:rsidRPr="00ED11F5">
        <w:rPr>
          <w:rFonts w:ascii="Avenir Next LT Pro" w:eastAsia="Times New Roman" w:hAnsi="Avenir Next LT Pro" w:cs="Arial"/>
          <w:lang w:eastAsia="en-GB"/>
        </w:rPr>
        <w:t>We will w</w:t>
      </w:r>
      <w:r w:rsidR="6B29507A" w:rsidRPr="00ED11F5">
        <w:rPr>
          <w:rFonts w:ascii="Avenir Next LT Pro" w:eastAsia="Times New Roman" w:hAnsi="Avenir Next LT Pro" w:cs="Arial"/>
          <w:lang w:eastAsia="en-GB"/>
        </w:rPr>
        <w:t xml:space="preserve">ork with the </w:t>
      </w:r>
      <w:r w:rsidR="00375DE1" w:rsidRPr="00ED11F5">
        <w:rPr>
          <w:rFonts w:ascii="Avenir Next LT Pro" w:eastAsia="Times New Roman" w:hAnsi="Avenir Next LT Pro" w:cs="Arial"/>
          <w:lang w:eastAsia="en-GB"/>
        </w:rPr>
        <w:t>Midlands</w:t>
      </w:r>
      <w:r w:rsidRPr="00ED11F5">
        <w:rPr>
          <w:rFonts w:ascii="Avenir Next LT Pro" w:eastAsia="Times New Roman" w:hAnsi="Avenir Next LT Pro" w:cs="Arial"/>
          <w:lang w:eastAsia="en-GB"/>
        </w:rPr>
        <w:t xml:space="preserve"> Net Zero </w:t>
      </w:r>
      <w:r w:rsidR="6B29507A" w:rsidRPr="00ED11F5">
        <w:rPr>
          <w:rFonts w:ascii="Avenir Next LT Pro" w:eastAsia="Times New Roman" w:hAnsi="Avenir Next LT Pro" w:cs="Arial"/>
          <w:lang w:eastAsia="en-GB"/>
        </w:rPr>
        <w:t>Hub</w:t>
      </w:r>
      <w:r w:rsidR="000B60AF" w:rsidRPr="00ED11F5">
        <w:rPr>
          <w:rFonts w:ascii="Avenir Next LT Pro" w:eastAsia="Times New Roman" w:hAnsi="Avenir Next LT Pro" w:cs="Arial"/>
          <w:lang w:eastAsia="en-GB"/>
        </w:rPr>
        <w:t xml:space="preserve"> </w:t>
      </w:r>
      <w:r w:rsidR="6B29507A" w:rsidRPr="00ED11F5">
        <w:rPr>
          <w:rFonts w:ascii="Avenir Next LT Pro" w:eastAsia="Times New Roman" w:hAnsi="Avenir Next LT Pro" w:cs="Arial"/>
          <w:lang w:eastAsia="en-GB"/>
        </w:rPr>
        <w:t>to undertake ongoing evaluation</w:t>
      </w:r>
      <w:r w:rsidR="00441993" w:rsidRPr="00ED11F5">
        <w:rPr>
          <w:rFonts w:ascii="Avenir Next LT Pro" w:eastAsia="Times New Roman" w:hAnsi="Avenir Next LT Pro" w:cs="Arial"/>
          <w:lang w:eastAsia="en-GB"/>
        </w:rPr>
        <w:t xml:space="preserve"> and share findings</w:t>
      </w:r>
      <w:r w:rsidR="3989B511" w:rsidRPr="00ED11F5">
        <w:rPr>
          <w:rFonts w:ascii="Avenir Next LT Pro" w:eastAsia="Times New Roman" w:hAnsi="Avenir Next LT Pro" w:cs="Arial"/>
          <w:lang w:eastAsia="en-GB"/>
        </w:rPr>
        <w:t>.</w:t>
      </w:r>
    </w:p>
    <w:p w14:paraId="67AFD30B" w14:textId="77777777" w:rsidR="002F18CB" w:rsidRPr="00ED11F5" w:rsidRDefault="002F18CB" w:rsidP="006F142F">
      <w:pPr>
        <w:spacing w:after="0" w:line="240" w:lineRule="auto"/>
        <w:rPr>
          <w:rFonts w:ascii="Avenir Next LT Pro" w:hAnsi="Avenir Next LT Pro" w:cs="Arial"/>
          <w:b/>
        </w:rPr>
      </w:pPr>
    </w:p>
    <w:p w14:paraId="6F882C0E" w14:textId="25C9F144" w:rsidR="006F142F" w:rsidRPr="00ED11F5" w:rsidRDefault="006F142F" w:rsidP="006F142F">
      <w:pPr>
        <w:spacing w:after="0" w:line="240" w:lineRule="auto"/>
        <w:rPr>
          <w:rFonts w:ascii="Avenir Next LT Pro" w:hAnsi="Avenir Next LT Pro" w:cs="Arial"/>
          <w:b/>
        </w:rPr>
      </w:pPr>
      <w:r w:rsidRPr="00ED11F5">
        <w:rPr>
          <w:rFonts w:ascii="Avenir Next LT Pro" w:hAnsi="Avenir Next LT Pro" w:cs="Arial"/>
          <w:b/>
        </w:rPr>
        <w:t>Signed:</w:t>
      </w:r>
      <w:r w:rsidRPr="00ED11F5">
        <w:rPr>
          <w:rFonts w:ascii="Avenir Next LT Pro" w:hAnsi="Avenir Next LT Pro" w:cs="Arial"/>
          <w:b/>
        </w:rPr>
        <w:tab/>
      </w:r>
      <w:r w:rsidRPr="00ED11F5">
        <w:rPr>
          <w:rFonts w:ascii="Avenir Next LT Pro" w:hAnsi="Avenir Next LT Pro" w:cs="Arial"/>
          <w:b/>
        </w:rPr>
        <w:tab/>
      </w:r>
      <w:r w:rsidRPr="00ED11F5">
        <w:rPr>
          <w:rFonts w:ascii="Avenir Next LT Pro" w:hAnsi="Avenir Next LT Pro" w:cs="Arial"/>
          <w:b/>
        </w:rPr>
        <w:tab/>
      </w:r>
      <w:r w:rsidRPr="00ED11F5">
        <w:rPr>
          <w:rFonts w:ascii="Avenir Next LT Pro" w:hAnsi="Avenir Next LT Pro" w:cs="Arial"/>
          <w:b/>
        </w:rPr>
        <w:tab/>
      </w:r>
      <w:r w:rsidRPr="00ED11F5">
        <w:rPr>
          <w:rFonts w:ascii="Avenir Next LT Pro" w:hAnsi="Avenir Next LT Pro" w:cs="Arial"/>
          <w:b/>
        </w:rPr>
        <w:tab/>
      </w:r>
      <w:r w:rsidRPr="00ED11F5">
        <w:rPr>
          <w:rFonts w:ascii="Avenir Next LT Pro" w:hAnsi="Avenir Next LT Pro" w:cs="Arial"/>
          <w:b/>
        </w:rPr>
        <w:tab/>
        <w:t xml:space="preserve">Date: </w:t>
      </w:r>
    </w:p>
    <w:p w14:paraId="560F1882" w14:textId="77777777" w:rsidR="006F142F" w:rsidRPr="00ED11F5" w:rsidRDefault="006F142F" w:rsidP="006F142F">
      <w:pPr>
        <w:spacing w:after="0" w:line="240" w:lineRule="auto"/>
        <w:rPr>
          <w:rFonts w:ascii="Avenir Next LT Pro" w:hAnsi="Avenir Next LT Pro" w:cs="Arial"/>
        </w:rPr>
      </w:pPr>
    </w:p>
    <w:p w14:paraId="75DBE93C" w14:textId="4F397A8B" w:rsidR="00E55371" w:rsidRPr="00ED11F5" w:rsidRDefault="006F142F" w:rsidP="00B52676">
      <w:pPr>
        <w:spacing w:after="0" w:line="240" w:lineRule="auto"/>
        <w:rPr>
          <w:rFonts w:ascii="Avenir Next LT Pro" w:hAnsi="Avenir Next LT Pro" w:cs="Arial"/>
        </w:rPr>
      </w:pPr>
      <w:r w:rsidRPr="00ED11F5">
        <w:rPr>
          <w:rFonts w:ascii="Avenir Next LT Pro" w:hAnsi="Avenir Next LT Pro" w:cs="Arial"/>
        </w:rPr>
        <w:t>Name (block capitals):</w:t>
      </w:r>
      <w:r w:rsidR="000C56E5">
        <w:rPr>
          <w:rFonts w:ascii="Avenir Next LT Pro" w:hAnsi="Avenir Next LT Pro" w:cs="Arial"/>
        </w:rPr>
        <w:t xml:space="preserve"> </w:t>
      </w:r>
    </w:p>
    <w:sectPr w:rsidR="00E55371" w:rsidRPr="00ED11F5" w:rsidSect="00E714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3730" w14:textId="77777777" w:rsidR="00B621D0" w:rsidRDefault="00B621D0" w:rsidP="00E9414F">
      <w:pPr>
        <w:spacing w:after="0" w:line="240" w:lineRule="auto"/>
      </w:pPr>
      <w:r>
        <w:separator/>
      </w:r>
    </w:p>
  </w:endnote>
  <w:endnote w:type="continuationSeparator" w:id="0">
    <w:p w14:paraId="36757B0F" w14:textId="77777777" w:rsidR="00B621D0" w:rsidRDefault="00B621D0" w:rsidP="00E9414F">
      <w:pPr>
        <w:spacing w:after="0" w:line="240" w:lineRule="auto"/>
      </w:pPr>
      <w:r>
        <w:continuationSeparator/>
      </w:r>
    </w:p>
  </w:endnote>
  <w:endnote w:type="continuationNotice" w:id="1">
    <w:p w14:paraId="705F302A" w14:textId="77777777" w:rsidR="00B621D0" w:rsidRDefault="00B62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1A94" w14:textId="77777777" w:rsidR="0046579C" w:rsidRDefault="0046579C" w:rsidP="000E0202">
    <w:pPr>
      <w:pStyle w:val="Footer"/>
    </w:pPr>
  </w:p>
  <w:p w14:paraId="0DF4348E" w14:textId="2DD88898" w:rsidR="00FC6A25" w:rsidRDefault="00FC6A25" w:rsidP="000D06F3">
    <w:pPr>
      <w:pStyle w:val="Footer"/>
      <w:tabs>
        <w:tab w:val="clear" w:pos="4513"/>
        <w:tab w:val="clear" w:pos="9026"/>
      </w:tabs>
      <w:jc w:val="right"/>
      <w:rPr>
        <w:b/>
        <w:color w:val="2B579A"/>
        <w:sz w:val="16"/>
        <w:szCs w:val="16"/>
        <w:shd w:val="clear" w:color="auto" w:fill="E6E6E6"/>
      </w:rPr>
    </w:pPr>
    <w:r>
      <w:tab/>
    </w:r>
    <w:r>
      <w:tab/>
    </w:r>
    <w:r w:rsidR="00AE1DF1" w:rsidRPr="000D06F3">
      <w:rPr>
        <w:sz w:val="16"/>
        <w:szCs w:val="16"/>
      </w:rPr>
      <w:t xml:space="preserve">             </w:t>
    </w:r>
    <w:r w:rsidRPr="000D06F3">
      <w:rPr>
        <w:sz w:val="16"/>
        <w:szCs w:val="16"/>
      </w:rPr>
      <w:t xml:space="preserve">Page </w:t>
    </w:r>
    <w:r w:rsidRPr="000D06F3">
      <w:rPr>
        <w:b/>
        <w:color w:val="2B579A"/>
        <w:sz w:val="16"/>
        <w:szCs w:val="16"/>
        <w:shd w:val="clear" w:color="auto" w:fill="E6E6E6"/>
      </w:rPr>
      <w:fldChar w:fldCharType="begin"/>
    </w:r>
    <w:r w:rsidRPr="000D06F3">
      <w:rPr>
        <w:b/>
        <w:bCs/>
        <w:sz w:val="16"/>
        <w:szCs w:val="16"/>
      </w:rPr>
      <w:instrText xml:space="preserve"> PAGE  \* Arabic  \* MERGEFORMAT </w:instrText>
    </w:r>
    <w:r w:rsidRPr="000D06F3">
      <w:rPr>
        <w:b/>
        <w:color w:val="2B579A"/>
        <w:sz w:val="16"/>
        <w:szCs w:val="16"/>
        <w:shd w:val="clear" w:color="auto" w:fill="E6E6E6"/>
      </w:rPr>
      <w:fldChar w:fldCharType="separate"/>
    </w:r>
    <w:r w:rsidR="0065113B">
      <w:rPr>
        <w:b/>
        <w:bCs/>
        <w:noProof/>
        <w:sz w:val="16"/>
        <w:szCs w:val="16"/>
      </w:rPr>
      <w:t>3</w:t>
    </w:r>
    <w:r w:rsidRPr="000D06F3">
      <w:rPr>
        <w:b/>
        <w:color w:val="2B579A"/>
        <w:sz w:val="16"/>
        <w:szCs w:val="16"/>
        <w:shd w:val="clear" w:color="auto" w:fill="E6E6E6"/>
      </w:rPr>
      <w:fldChar w:fldCharType="end"/>
    </w:r>
    <w:r w:rsidRPr="000D06F3">
      <w:rPr>
        <w:sz w:val="16"/>
        <w:szCs w:val="16"/>
      </w:rPr>
      <w:t xml:space="preserve"> of </w:t>
    </w:r>
    <w:r w:rsidRPr="000D06F3">
      <w:rPr>
        <w:b/>
        <w:color w:val="2B579A"/>
        <w:sz w:val="16"/>
        <w:szCs w:val="16"/>
        <w:shd w:val="clear" w:color="auto" w:fill="E6E6E6"/>
      </w:rPr>
      <w:fldChar w:fldCharType="begin"/>
    </w:r>
    <w:r w:rsidRPr="000D06F3">
      <w:rPr>
        <w:b/>
        <w:bCs/>
        <w:sz w:val="16"/>
        <w:szCs w:val="16"/>
      </w:rPr>
      <w:instrText xml:space="preserve"> NUMPAGES  \* Arabic  \* MERGEFORMAT </w:instrText>
    </w:r>
    <w:r w:rsidRPr="000D06F3">
      <w:rPr>
        <w:b/>
        <w:color w:val="2B579A"/>
        <w:sz w:val="16"/>
        <w:szCs w:val="16"/>
        <w:shd w:val="clear" w:color="auto" w:fill="E6E6E6"/>
      </w:rPr>
      <w:fldChar w:fldCharType="separate"/>
    </w:r>
    <w:r w:rsidR="0065113B">
      <w:rPr>
        <w:b/>
        <w:bCs/>
        <w:noProof/>
        <w:sz w:val="16"/>
        <w:szCs w:val="16"/>
      </w:rPr>
      <w:t>3</w:t>
    </w:r>
    <w:r w:rsidRPr="000D06F3">
      <w:rPr>
        <w:b/>
        <w:color w:val="2B579A"/>
        <w:sz w:val="16"/>
        <w:szCs w:val="16"/>
        <w:shd w:val="clear" w:color="auto" w:fill="E6E6E6"/>
      </w:rPr>
      <w:fldChar w:fldCharType="end"/>
    </w:r>
  </w:p>
  <w:p w14:paraId="73AE1943" w14:textId="0180AECB" w:rsidR="000D06F3" w:rsidRPr="000D06F3" w:rsidRDefault="000D06F3" w:rsidP="000D06F3">
    <w:pPr>
      <w:pStyle w:val="Footer"/>
      <w:jc w:val="right"/>
      <w:rPr>
        <w:sz w:val="16"/>
        <w:szCs w:val="16"/>
      </w:rPr>
    </w:pPr>
    <w:r w:rsidRPr="000D06F3">
      <w:rPr>
        <w:sz w:val="16"/>
        <w:szCs w:val="16"/>
      </w:rPr>
      <w:t xml:space="preserve">The Electrification of Council Depots </w:t>
    </w:r>
    <w:r>
      <w:rPr>
        <w:sz w:val="16"/>
        <w:szCs w:val="16"/>
      </w:rPr>
      <w:t>Feasibility Funding Competition</w:t>
    </w:r>
    <w:r w:rsidR="00A80010">
      <w:rPr>
        <w:sz w:val="16"/>
        <w:szCs w:val="16"/>
      </w:rPr>
      <w:t xml:space="preserve"> Round 2</w:t>
    </w:r>
    <w:r>
      <w:rPr>
        <w:sz w:val="16"/>
        <w:szCs w:val="16"/>
      </w:rPr>
      <w:t xml:space="preserve"> </w:t>
    </w:r>
    <w:r w:rsidR="0073069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730694">
      <w:rPr>
        <w:sz w:val="16"/>
        <w:szCs w:val="16"/>
      </w:rPr>
      <w:t>Application form</w:t>
    </w:r>
    <w:r w:rsidR="0065113B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4749" w14:textId="0B4B784A" w:rsidR="00FC6A25" w:rsidRDefault="000B2FC7" w:rsidP="006B734C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4911FE" wp14:editId="1C65DFE8">
              <wp:simplePos x="0" y="0"/>
              <wp:positionH relativeFrom="column">
                <wp:posOffset>-495300</wp:posOffset>
              </wp:positionH>
              <wp:positionV relativeFrom="paragraph">
                <wp:posOffset>-441960</wp:posOffset>
              </wp:positionV>
              <wp:extent cx="3001645" cy="698500"/>
              <wp:effectExtent l="0" t="0" r="0" b="0"/>
              <wp:wrapSquare wrapText="bothSides"/>
              <wp:docPr id="1680928847" name="Text Box 1680928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164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22182" w14:textId="77777777" w:rsidR="00FC6A25" w:rsidRPr="008C121A" w:rsidRDefault="00FC6A25" w:rsidP="00FC6A25">
                          <w:pPr>
                            <w:spacing w:after="0"/>
                            <w:rPr>
                              <w:color w:val="17365D"/>
                            </w:rPr>
                          </w:pPr>
                          <w:r w:rsidRPr="008C121A">
                            <w:rPr>
                              <w:color w:val="17365D"/>
                            </w:rPr>
                            <w:t>3 Rivergate, Temple Quay, Bristol BS1 6EW</w:t>
                          </w:r>
                        </w:p>
                        <w:p w14:paraId="665C35AA" w14:textId="77777777" w:rsidR="00FC6A25" w:rsidRPr="008C121A" w:rsidRDefault="00FC6A25" w:rsidP="00FC6A25">
                          <w:pPr>
                            <w:spacing w:after="0"/>
                            <w:rPr>
                              <w:color w:val="17365D"/>
                            </w:rPr>
                          </w:pPr>
                          <w:r w:rsidRPr="008C121A">
                            <w:rPr>
                              <w:color w:val="17365D"/>
                            </w:rPr>
                            <w:t>Tel: 0117 3321520</w:t>
                          </w:r>
                        </w:p>
                        <w:p w14:paraId="7A83B8DC" w14:textId="77777777" w:rsidR="00FC6A25" w:rsidRPr="008C121A" w:rsidRDefault="00FC6A25" w:rsidP="00FC6A25">
                          <w:pPr>
                            <w:spacing w:after="120"/>
                            <w:rPr>
                              <w:color w:val="17365D"/>
                            </w:rPr>
                          </w:pPr>
                          <w:r w:rsidRPr="008C121A">
                            <w:rPr>
                              <w:color w:val="17365D"/>
                            </w:rPr>
                            <w:t>Email: LCCF@WestofEngland-CA.gov.uk</w:t>
                          </w:r>
                        </w:p>
                        <w:p w14:paraId="2A57C4A9" w14:textId="77777777" w:rsidR="00FC6A25" w:rsidRDefault="00FC6A25" w:rsidP="00FC6A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11FE" id="_x0000_t202" coordsize="21600,21600" o:spt="202" path="m,l,21600r21600,l21600,xe">
              <v:stroke joinstyle="miter"/>
              <v:path gradientshapeok="t" o:connecttype="rect"/>
            </v:shapetype>
            <v:shape id="Text Box 1680928847" o:spid="_x0000_s1026" type="#_x0000_t202" style="position:absolute;left:0;text-align:left;margin-left:-39pt;margin-top:-34.8pt;width:236.35pt;height: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jU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" stroked="f">
              <v:textbox>
                <w:txbxContent>
                  <w:p w14:paraId="26D22182" w14:textId="77777777" w:rsidR="00FC6A25" w:rsidRPr="008C121A" w:rsidRDefault="00FC6A25" w:rsidP="00FC6A25">
                    <w:pPr>
                      <w:spacing w:after="0"/>
                      <w:rPr>
                        <w:color w:val="17365D"/>
                      </w:rPr>
                    </w:pPr>
                    <w:r w:rsidRPr="008C121A">
                      <w:rPr>
                        <w:color w:val="17365D"/>
                      </w:rPr>
                      <w:t>3 Rivergate, Temple Quay, Bristol BS1 6EW</w:t>
                    </w:r>
                  </w:p>
                  <w:p w14:paraId="665C35AA" w14:textId="77777777" w:rsidR="00FC6A25" w:rsidRPr="008C121A" w:rsidRDefault="00FC6A25" w:rsidP="00FC6A25">
                    <w:pPr>
                      <w:spacing w:after="0"/>
                      <w:rPr>
                        <w:color w:val="17365D"/>
                      </w:rPr>
                    </w:pPr>
                    <w:r w:rsidRPr="008C121A">
                      <w:rPr>
                        <w:color w:val="17365D"/>
                      </w:rPr>
                      <w:t>Tel: 0117 3321520</w:t>
                    </w:r>
                  </w:p>
                  <w:p w14:paraId="7A83B8DC" w14:textId="77777777" w:rsidR="00FC6A25" w:rsidRPr="008C121A" w:rsidRDefault="00FC6A25" w:rsidP="00FC6A25">
                    <w:pPr>
                      <w:spacing w:after="120"/>
                      <w:rPr>
                        <w:color w:val="17365D"/>
                      </w:rPr>
                    </w:pPr>
                    <w:r w:rsidRPr="008C121A">
                      <w:rPr>
                        <w:color w:val="17365D"/>
                      </w:rPr>
                      <w:t>Email: LCCF@WestofEngland-CA.gov.uk</w:t>
                    </w:r>
                  </w:p>
                  <w:p w14:paraId="2A57C4A9" w14:textId="77777777" w:rsidR="00FC6A25" w:rsidRDefault="00FC6A25" w:rsidP="00FC6A25"/>
                </w:txbxContent>
              </v:textbox>
              <w10:wrap type="square"/>
            </v:shape>
          </w:pict>
        </mc:Fallback>
      </mc:AlternateContent>
    </w:r>
    <w:r w:rsidR="00FC6A25">
      <w:t xml:space="preserve">Page </w:t>
    </w:r>
    <w:r w:rsidR="00FC6A25">
      <w:rPr>
        <w:b/>
        <w:color w:val="2B579A"/>
        <w:shd w:val="clear" w:color="auto" w:fill="E6E6E6"/>
      </w:rPr>
      <w:fldChar w:fldCharType="begin"/>
    </w:r>
    <w:r w:rsidR="00FC6A25">
      <w:rPr>
        <w:b/>
        <w:bCs/>
      </w:rPr>
      <w:instrText xml:space="preserve"> PAGE  \* Arabic  \* MERGEFORMAT </w:instrText>
    </w:r>
    <w:r w:rsidR="00FC6A25">
      <w:rPr>
        <w:b/>
        <w:color w:val="2B579A"/>
        <w:shd w:val="clear" w:color="auto" w:fill="E6E6E6"/>
      </w:rPr>
      <w:fldChar w:fldCharType="separate"/>
    </w:r>
    <w:r w:rsidR="00FC6A25">
      <w:rPr>
        <w:b/>
        <w:bCs/>
        <w:noProof/>
      </w:rPr>
      <w:t>1</w:t>
    </w:r>
    <w:r w:rsidR="00FC6A25">
      <w:rPr>
        <w:b/>
        <w:color w:val="2B579A"/>
        <w:shd w:val="clear" w:color="auto" w:fill="E6E6E6"/>
      </w:rPr>
      <w:fldChar w:fldCharType="end"/>
    </w:r>
    <w:r w:rsidR="00FC6A25">
      <w:t xml:space="preserve"> of </w:t>
    </w:r>
    <w:r w:rsidR="00FC6A25">
      <w:rPr>
        <w:b/>
        <w:color w:val="2B579A"/>
        <w:shd w:val="clear" w:color="auto" w:fill="E6E6E6"/>
      </w:rPr>
      <w:fldChar w:fldCharType="begin"/>
    </w:r>
    <w:r w:rsidR="00FC6A25">
      <w:rPr>
        <w:b/>
        <w:bCs/>
      </w:rPr>
      <w:instrText xml:space="preserve"> NUMPAGES  \* Arabic  \* MERGEFORMAT </w:instrText>
    </w:r>
    <w:r w:rsidR="00FC6A25">
      <w:rPr>
        <w:b/>
        <w:color w:val="2B579A"/>
        <w:shd w:val="clear" w:color="auto" w:fill="E6E6E6"/>
      </w:rPr>
      <w:fldChar w:fldCharType="separate"/>
    </w:r>
    <w:r w:rsidR="0065113B">
      <w:rPr>
        <w:b/>
        <w:bCs/>
        <w:noProof/>
      </w:rPr>
      <w:t>3</w:t>
    </w:r>
    <w:r w:rsidR="00FC6A25">
      <w:rPr>
        <w:b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05D3" w14:textId="77777777" w:rsidR="00B621D0" w:rsidRDefault="00B621D0" w:rsidP="00E9414F">
      <w:pPr>
        <w:spacing w:after="0" w:line="240" w:lineRule="auto"/>
      </w:pPr>
      <w:r>
        <w:separator/>
      </w:r>
    </w:p>
  </w:footnote>
  <w:footnote w:type="continuationSeparator" w:id="0">
    <w:p w14:paraId="4357AB92" w14:textId="77777777" w:rsidR="00B621D0" w:rsidRDefault="00B621D0" w:rsidP="00E9414F">
      <w:pPr>
        <w:spacing w:after="0" w:line="240" w:lineRule="auto"/>
      </w:pPr>
      <w:r>
        <w:continuationSeparator/>
      </w:r>
    </w:p>
  </w:footnote>
  <w:footnote w:type="continuationNotice" w:id="1">
    <w:p w14:paraId="4AD5D16C" w14:textId="77777777" w:rsidR="00B621D0" w:rsidRDefault="00B62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50C" w14:textId="677518CD" w:rsidR="00FC6A25" w:rsidRDefault="00ED11F5" w:rsidP="00ED11F5">
    <w:pPr>
      <w:pStyle w:val="Header"/>
      <w:jc w:val="center"/>
    </w:pPr>
    <w:r>
      <w:rPr>
        <w:noProof/>
      </w:rPr>
      <w:drawing>
        <wp:inline distT="0" distB="0" distL="0" distR="0" wp14:anchorId="4D03E204" wp14:editId="1807F30D">
          <wp:extent cx="2536687" cy="5165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033" cy="53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57C7C" w14:textId="77777777" w:rsidR="00FC6A25" w:rsidRDefault="00FC6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E692" w14:textId="70FD68DB" w:rsidR="00FC6A25" w:rsidRDefault="00FC6A25" w:rsidP="009C70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E87872"/>
    <w:lvl w:ilvl="0">
      <w:start w:val="1"/>
      <w:numFmt w:val="decimal"/>
      <w:lvlText w:val="%1."/>
      <w:legacy w:legacy="1" w:legacySpace="0" w:legacyIndent="708"/>
      <w:lvlJc w:val="left"/>
      <w:pPr>
        <w:ind w:left="490" w:hanging="708"/>
      </w:pPr>
      <w:rPr>
        <w:sz w:val="24"/>
        <w:szCs w:val="24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198" w:hanging="708"/>
      </w:pPr>
    </w:lvl>
    <w:lvl w:ilvl="2">
      <w:start w:val="1"/>
      <w:numFmt w:val="decimal"/>
      <w:lvlText w:val="%1.%2.%3."/>
      <w:legacy w:legacy="1" w:legacySpace="0" w:legacyIndent="864"/>
      <w:lvlJc w:val="left"/>
      <w:pPr>
        <w:ind w:left="2062" w:hanging="864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770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478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86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94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02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10" w:hanging="708"/>
      </w:pPr>
    </w:lvl>
  </w:abstractNum>
  <w:abstractNum w:abstractNumId="1" w15:restartNumberingAfterBreak="0">
    <w:nsid w:val="01967C76"/>
    <w:multiLevelType w:val="multilevel"/>
    <w:tmpl w:val="2C8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14836"/>
    <w:multiLevelType w:val="hybridMultilevel"/>
    <w:tmpl w:val="17F8D4EC"/>
    <w:lvl w:ilvl="0" w:tplc="F1DA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F7316"/>
    <w:multiLevelType w:val="multilevel"/>
    <w:tmpl w:val="B4C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CE6C71"/>
    <w:multiLevelType w:val="hybridMultilevel"/>
    <w:tmpl w:val="0EBC8B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11A7B"/>
    <w:multiLevelType w:val="multilevel"/>
    <w:tmpl w:val="0F6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B31E98"/>
    <w:multiLevelType w:val="hybridMultilevel"/>
    <w:tmpl w:val="0EBC8B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C291C"/>
    <w:multiLevelType w:val="multilevel"/>
    <w:tmpl w:val="9C3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055460"/>
    <w:multiLevelType w:val="multilevel"/>
    <w:tmpl w:val="6DF8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42B8D"/>
    <w:multiLevelType w:val="hybridMultilevel"/>
    <w:tmpl w:val="10AE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80F5C"/>
    <w:multiLevelType w:val="multilevel"/>
    <w:tmpl w:val="D07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8D0252"/>
    <w:multiLevelType w:val="multilevel"/>
    <w:tmpl w:val="6CF0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936D5"/>
    <w:multiLevelType w:val="multilevel"/>
    <w:tmpl w:val="AB6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AF771E"/>
    <w:multiLevelType w:val="multilevel"/>
    <w:tmpl w:val="3C9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B73DBC"/>
    <w:multiLevelType w:val="hybridMultilevel"/>
    <w:tmpl w:val="080E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86128"/>
    <w:multiLevelType w:val="multilevel"/>
    <w:tmpl w:val="E7C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7C28B8"/>
    <w:multiLevelType w:val="multilevel"/>
    <w:tmpl w:val="8C4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107916"/>
    <w:multiLevelType w:val="multilevel"/>
    <w:tmpl w:val="1E8C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AD40A2"/>
    <w:multiLevelType w:val="multilevel"/>
    <w:tmpl w:val="9DC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2B1B6E"/>
    <w:multiLevelType w:val="hybridMultilevel"/>
    <w:tmpl w:val="1392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6883"/>
    <w:multiLevelType w:val="multilevel"/>
    <w:tmpl w:val="926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0E52E3"/>
    <w:multiLevelType w:val="hybridMultilevel"/>
    <w:tmpl w:val="2C587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718F"/>
    <w:multiLevelType w:val="multilevel"/>
    <w:tmpl w:val="726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1757D5"/>
    <w:multiLevelType w:val="hybridMultilevel"/>
    <w:tmpl w:val="5882F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D6DD4"/>
    <w:multiLevelType w:val="multilevel"/>
    <w:tmpl w:val="4A66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D262D"/>
    <w:multiLevelType w:val="multilevel"/>
    <w:tmpl w:val="A79C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DE1689"/>
    <w:multiLevelType w:val="hybridMultilevel"/>
    <w:tmpl w:val="952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36E6D"/>
    <w:multiLevelType w:val="multilevel"/>
    <w:tmpl w:val="200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8F242A"/>
    <w:multiLevelType w:val="hybridMultilevel"/>
    <w:tmpl w:val="816473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4801F4"/>
    <w:multiLevelType w:val="multilevel"/>
    <w:tmpl w:val="596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F13AF5"/>
    <w:multiLevelType w:val="hybridMultilevel"/>
    <w:tmpl w:val="B4AA83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609DE"/>
    <w:multiLevelType w:val="hybridMultilevel"/>
    <w:tmpl w:val="94889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37F12"/>
    <w:multiLevelType w:val="multilevel"/>
    <w:tmpl w:val="64F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571C51"/>
    <w:multiLevelType w:val="multilevel"/>
    <w:tmpl w:val="14D8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2F4782"/>
    <w:multiLevelType w:val="multilevel"/>
    <w:tmpl w:val="1A8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F2756C"/>
    <w:multiLevelType w:val="hybridMultilevel"/>
    <w:tmpl w:val="FD64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11862">
    <w:abstractNumId w:val="0"/>
  </w:num>
  <w:num w:numId="2" w16cid:durableId="914827891">
    <w:abstractNumId w:val="18"/>
  </w:num>
  <w:num w:numId="3" w16cid:durableId="562764741">
    <w:abstractNumId w:val="21"/>
  </w:num>
  <w:num w:numId="4" w16cid:durableId="271934255">
    <w:abstractNumId w:val="23"/>
  </w:num>
  <w:num w:numId="5" w16cid:durableId="1350791358">
    <w:abstractNumId w:val="35"/>
  </w:num>
  <w:num w:numId="6" w16cid:durableId="459811258">
    <w:abstractNumId w:val="2"/>
  </w:num>
  <w:num w:numId="7" w16cid:durableId="1278484786">
    <w:abstractNumId w:val="28"/>
  </w:num>
  <w:num w:numId="8" w16cid:durableId="1897348936">
    <w:abstractNumId w:val="30"/>
  </w:num>
  <w:num w:numId="9" w16cid:durableId="512577989">
    <w:abstractNumId w:val="6"/>
  </w:num>
  <w:num w:numId="10" w16cid:durableId="377973889">
    <w:abstractNumId w:val="4"/>
  </w:num>
  <w:num w:numId="11" w16cid:durableId="2101640706">
    <w:abstractNumId w:val="12"/>
  </w:num>
  <w:num w:numId="12" w16cid:durableId="1008606209">
    <w:abstractNumId w:val="27"/>
  </w:num>
  <w:num w:numId="13" w16cid:durableId="2067800888">
    <w:abstractNumId w:val="5"/>
  </w:num>
  <w:num w:numId="14" w16cid:durableId="345405177">
    <w:abstractNumId w:val="32"/>
  </w:num>
  <w:num w:numId="15" w16cid:durableId="206719204">
    <w:abstractNumId w:val="3"/>
  </w:num>
  <w:num w:numId="16" w16cid:durableId="1788426411">
    <w:abstractNumId w:val="13"/>
  </w:num>
  <w:num w:numId="17" w16cid:durableId="485241205">
    <w:abstractNumId w:val="24"/>
  </w:num>
  <w:num w:numId="18" w16cid:durableId="724062859">
    <w:abstractNumId w:val="7"/>
  </w:num>
  <w:num w:numId="19" w16cid:durableId="1027828745">
    <w:abstractNumId w:val="10"/>
  </w:num>
  <w:num w:numId="20" w16cid:durableId="356779375">
    <w:abstractNumId w:val="34"/>
  </w:num>
  <w:num w:numId="21" w16cid:durableId="1799520154">
    <w:abstractNumId w:val="9"/>
  </w:num>
  <w:num w:numId="22" w16cid:durableId="1392582269">
    <w:abstractNumId w:val="26"/>
  </w:num>
  <w:num w:numId="23" w16cid:durableId="970598796">
    <w:abstractNumId w:val="14"/>
  </w:num>
  <w:num w:numId="24" w16cid:durableId="1308823404">
    <w:abstractNumId w:val="31"/>
  </w:num>
  <w:num w:numId="25" w16cid:durableId="1848521331">
    <w:abstractNumId w:val="19"/>
  </w:num>
  <w:num w:numId="26" w16cid:durableId="1099645454">
    <w:abstractNumId w:val="16"/>
  </w:num>
  <w:num w:numId="27" w16cid:durableId="1684165296">
    <w:abstractNumId w:val="25"/>
  </w:num>
  <w:num w:numId="28" w16cid:durableId="1207376811">
    <w:abstractNumId w:val="15"/>
  </w:num>
  <w:num w:numId="29" w16cid:durableId="596910354">
    <w:abstractNumId w:val="11"/>
  </w:num>
  <w:num w:numId="30" w16cid:durableId="425804254">
    <w:abstractNumId w:val="17"/>
  </w:num>
  <w:num w:numId="31" w16cid:durableId="1175416377">
    <w:abstractNumId w:val="22"/>
  </w:num>
  <w:num w:numId="32" w16cid:durableId="320278435">
    <w:abstractNumId w:val="1"/>
  </w:num>
  <w:num w:numId="33" w16cid:durableId="467893146">
    <w:abstractNumId w:val="33"/>
  </w:num>
  <w:num w:numId="34" w16cid:durableId="727723389">
    <w:abstractNumId w:val="20"/>
  </w:num>
  <w:num w:numId="35" w16cid:durableId="910626655">
    <w:abstractNumId w:val="8"/>
  </w:num>
  <w:num w:numId="36" w16cid:durableId="160048241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D5"/>
    <w:rsid w:val="00000C2A"/>
    <w:rsid w:val="00000DC2"/>
    <w:rsid w:val="0000162E"/>
    <w:rsid w:val="00002DC5"/>
    <w:rsid w:val="0000337A"/>
    <w:rsid w:val="00003580"/>
    <w:rsid w:val="000058AC"/>
    <w:rsid w:val="00005CEE"/>
    <w:rsid w:val="0001031A"/>
    <w:rsid w:val="0001200F"/>
    <w:rsid w:val="00012375"/>
    <w:rsid w:val="000156ED"/>
    <w:rsid w:val="00017F7E"/>
    <w:rsid w:val="0002037D"/>
    <w:rsid w:val="00021E9C"/>
    <w:rsid w:val="00022D9F"/>
    <w:rsid w:val="000237F7"/>
    <w:rsid w:val="00023DA6"/>
    <w:rsid w:val="00026F10"/>
    <w:rsid w:val="000279C3"/>
    <w:rsid w:val="0003142B"/>
    <w:rsid w:val="00031BEE"/>
    <w:rsid w:val="00031DCA"/>
    <w:rsid w:val="000323BC"/>
    <w:rsid w:val="000324F4"/>
    <w:rsid w:val="00033346"/>
    <w:rsid w:val="00034B19"/>
    <w:rsid w:val="00034DC7"/>
    <w:rsid w:val="0003753C"/>
    <w:rsid w:val="00037EC6"/>
    <w:rsid w:val="0004051D"/>
    <w:rsid w:val="000415B9"/>
    <w:rsid w:val="0004559E"/>
    <w:rsid w:val="0004714E"/>
    <w:rsid w:val="000475B7"/>
    <w:rsid w:val="00050A24"/>
    <w:rsid w:val="00052032"/>
    <w:rsid w:val="000545D7"/>
    <w:rsid w:val="00054AD7"/>
    <w:rsid w:val="00056117"/>
    <w:rsid w:val="00056D61"/>
    <w:rsid w:val="00057E52"/>
    <w:rsid w:val="000614ED"/>
    <w:rsid w:val="00062926"/>
    <w:rsid w:val="00062F12"/>
    <w:rsid w:val="0006389C"/>
    <w:rsid w:val="00063C8B"/>
    <w:rsid w:val="000652DB"/>
    <w:rsid w:val="000654A5"/>
    <w:rsid w:val="00065933"/>
    <w:rsid w:val="00067A41"/>
    <w:rsid w:val="00067BD2"/>
    <w:rsid w:val="000704B9"/>
    <w:rsid w:val="00070B1C"/>
    <w:rsid w:val="00074DA8"/>
    <w:rsid w:val="00074F78"/>
    <w:rsid w:val="00075E85"/>
    <w:rsid w:val="0007607E"/>
    <w:rsid w:val="000768DE"/>
    <w:rsid w:val="00076CC4"/>
    <w:rsid w:val="00081355"/>
    <w:rsid w:val="000831C5"/>
    <w:rsid w:val="00083A5A"/>
    <w:rsid w:val="000850B9"/>
    <w:rsid w:val="0008730F"/>
    <w:rsid w:val="00091851"/>
    <w:rsid w:val="00093020"/>
    <w:rsid w:val="0009375D"/>
    <w:rsid w:val="00094D09"/>
    <w:rsid w:val="000969AE"/>
    <w:rsid w:val="00097472"/>
    <w:rsid w:val="000A08FD"/>
    <w:rsid w:val="000A1EFE"/>
    <w:rsid w:val="000A4B73"/>
    <w:rsid w:val="000A5546"/>
    <w:rsid w:val="000A5CF8"/>
    <w:rsid w:val="000B08D8"/>
    <w:rsid w:val="000B0D8A"/>
    <w:rsid w:val="000B2FC7"/>
    <w:rsid w:val="000B383D"/>
    <w:rsid w:val="000B587F"/>
    <w:rsid w:val="000B60AF"/>
    <w:rsid w:val="000B65D2"/>
    <w:rsid w:val="000B7999"/>
    <w:rsid w:val="000C26DE"/>
    <w:rsid w:val="000C2BB4"/>
    <w:rsid w:val="000C3057"/>
    <w:rsid w:val="000C434E"/>
    <w:rsid w:val="000C45B3"/>
    <w:rsid w:val="000C55D2"/>
    <w:rsid w:val="000C56E5"/>
    <w:rsid w:val="000C61AB"/>
    <w:rsid w:val="000C6203"/>
    <w:rsid w:val="000C6222"/>
    <w:rsid w:val="000C7525"/>
    <w:rsid w:val="000D0590"/>
    <w:rsid w:val="000D06F3"/>
    <w:rsid w:val="000D0A80"/>
    <w:rsid w:val="000D2B14"/>
    <w:rsid w:val="000D3AFE"/>
    <w:rsid w:val="000D6106"/>
    <w:rsid w:val="000D72E6"/>
    <w:rsid w:val="000E0202"/>
    <w:rsid w:val="000E1BB2"/>
    <w:rsid w:val="000E3284"/>
    <w:rsid w:val="000E4330"/>
    <w:rsid w:val="000E7D51"/>
    <w:rsid w:val="000F0940"/>
    <w:rsid w:val="000F09E1"/>
    <w:rsid w:val="000F1B8D"/>
    <w:rsid w:val="000F22DD"/>
    <w:rsid w:val="000F3152"/>
    <w:rsid w:val="000F36F6"/>
    <w:rsid w:val="000F3CDB"/>
    <w:rsid w:val="000F5EC4"/>
    <w:rsid w:val="000F63D2"/>
    <w:rsid w:val="001013CB"/>
    <w:rsid w:val="00103B4B"/>
    <w:rsid w:val="00104944"/>
    <w:rsid w:val="00106A7A"/>
    <w:rsid w:val="00107A2E"/>
    <w:rsid w:val="00110ACB"/>
    <w:rsid w:val="0011173A"/>
    <w:rsid w:val="001136AB"/>
    <w:rsid w:val="00113E32"/>
    <w:rsid w:val="001155D6"/>
    <w:rsid w:val="00115ED5"/>
    <w:rsid w:val="00116859"/>
    <w:rsid w:val="00117D6D"/>
    <w:rsid w:val="0012392B"/>
    <w:rsid w:val="0012474B"/>
    <w:rsid w:val="00124888"/>
    <w:rsid w:val="00124F11"/>
    <w:rsid w:val="001259BC"/>
    <w:rsid w:val="00126CFF"/>
    <w:rsid w:val="0013064E"/>
    <w:rsid w:val="00131C47"/>
    <w:rsid w:val="00133050"/>
    <w:rsid w:val="001335CC"/>
    <w:rsid w:val="00134154"/>
    <w:rsid w:val="0013723F"/>
    <w:rsid w:val="00137D04"/>
    <w:rsid w:val="00140AA8"/>
    <w:rsid w:val="00142BC9"/>
    <w:rsid w:val="00142FD6"/>
    <w:rsid w:val="001465E8"/>
    <w:rsid w:val="001473E1"/>
    <w:rsid w:val="00153333"/>
    <w:rsid w:val="001543A0"/>
    <w:rsid w:val="00155507"/>
    <w:rsid w:val="00155A60"/>
    <w:rsid w:val="0015605D"/>
    <w:rsid w:val="00160BF6"/>
    <w:rsid w:val="00162515"/>
    <w:rsid w:val="001636B7"/>
    <w:rsid w:val="00163835"/>
    <w:rsid w:val="00163AA3"/>
    <w:rsid w:val="001658DD"/>
    <w:rsid w:val="00165976"/>
    <w:rsid w:val="001659E1"/>
    <w:rsid w:val="00166894"/>
    <w:rsid w:val="00166ADA"/>
    <w:rsid w:val="001713DC"/>
    <w:rsid w:val="00171903"/>
    <w:rsid w:val="00177338"/>
    <w:rsid w:val="001808F5"/>
    <w:rsid w:val="00180B1A"/>
    <w:rsid w:val="00181FED"/>
    <w:rsid w:val="00182C7C"/>
    <w:rsid w:val="0018382C"/>
    <w:rsid w:val="001852F6"/>
    <w:rsid w:val="001856DD"/>
    <w:rsid w:val="00186208"/>
    <w:rsid w:val="0018742C"/>
    <w:rsid w:val="00187564"/>
    <w:rsid w:val="00187EB5"/>
    <w:rsid w:val="0019035A"/>
    <w:rsid w:val="0019160F"/>
    <w:rsid w:val="00192346"/>
    <w:rsid w:val="0019308B"/>
    <w:rsid w:val="00193EB0"/>
    <w:rsid w:val="00194F73"/>
    <w:rsid w:val="001954E2"/>
    <w:rsid w:val="00195995"/>
    <w:rsid w:val="0019623F"/>
    <w:rsid w:val="00196A2B"/>
    <w:rsid w:val="00196B6D"/>
    <w:rsid w:val="001A038E"/>
    <w:rsid w:val="001A201F"/>
    <w:rsid w:val="001A6D8A"/>
    <w:rsid w:val="001B0C3E"/>
    <w:rsid w:val="001B566D"/>
    <w:rsid w:val="001B732C"/>
    <w:rsid w:val="001C21B2"/>
    <w:rsid w:val="001C797D"/>
    <w:rsid w:val="001D06AC"/>
    <w:rsid w:val="001D22F2"/>
    <w:rsid w:val="001D246E"/>
    <w:rsid w:val="001D53C3"/>
    <w:rsid w:val="001D656E"/>
    <w:rsid w:val="001D7FE9"/>
    <w:rsid w:val="001E1096"/>
    <w:rsid w:val="001E1F41"/>
    <w:rsid w:val="001E3E56"/>
    <w:rsid w:val="001E3EAC"/>
    <w:rsid w:val="001E4DED"/>
    <w:rsid w:val="001E54CB"/>
    <w:rsid w:val="001E575B"/>
    <w:rsid w:val="001E60D3"/>
    <w:rsid w:val="001F0316"/>
    <w:rsid w:val="001F08B0"/>
    <w:rsid w:val="001F1032"/>
    <w:rsid w:val="001F1417"/>
    <w:rsid w:val="001F1519"/>
    <w:rsid w:val="001F2098"/>
    <w:rsid w:val="001F4767"/>
    <w:rsid w:val="001F515D"/>
    <w:rsid w:val="001F520E"/>
    <w:rsid w:val="001F53DB"/>
    <w:rsid w:val="001F5AB7"/>
    <w:rsid w:val="001F6819"/>
    <w:rsid w:val="001F6905"/>
    <w:rsid w:val="0020144A"/>
    <w:rsid w:val="00201781"/>
    <w:rsid w:val="002023FC"/>
    <w:rsid w:val="00202BD7"/>
    <w:rsid w:val="00203BD5"/>
    <w:rsid w:val="00204CDE"/>
    <w:rsid w:val="00205486"/>
    <w:rsid w:val="002062D4"/>
    <w:rsid w:val="0020697D"/>
    <w:rsid w:val="0020724A"/>
    <w:rsid w:val="002072E0"/>
    <w:rsid w:val="002106AD"/>
    <w:rsid w:val="0021082B"/>
    <w:rsid w:val="00211F3C"/>
    <w:rsid w:val="00212B3A"/>
    <w:rsid w:val="00214936"/>
    <w:rsid w:val="00214A16"/>
    <w:rsid w:val="00215143"/>
    <w:rsid w:val="0021526B"/>
    <w:rsid w:val="0021530E"/>
    <w:rsid w:val="00216BE8"/>
    <w:rsid w:val="00216EB3"/>
    <w:rsid w:val="00216FC3"/>
    <w:rsid w:val="00217B97"/>
    <w:rsid w:val="00217FCA"/>
    <w:rsid w:val="00220303"/>
    <w:rsid w:val="00220B4B"/>
    <w:rsid w:val="00221EE1"/>
    <w:rsid w:val="00222590"/>
    <w:rsid w:val="0022280E"/>
    <w:rsid w:val="00222FA2"/>
    <w:rsid w:val="002232FA"/>
    <w:rsid w:val="002233AF"/>
    <w:rsid w:val="00224BF4"/>
    <w:rsid w:val="00225182"/>
    <w:rsid w:val="00225BB9"/>
    <w:rsid w:val="00225F4D"/>
    <w:rsid w:val="00226EE7"/>
    <w:rsid w:val="00226FEA"/>
    <w:rsid w:val="00232DA6"/>
    <w:rsid w:val="00233ED0"/>
    <w:rsid w:val="00234307"/>
    <w:rsid w:val="00234985"/>
    <w:rsid w:val="00235400"/>
    <w:rsid w:val="00235C34"/>
    <w:rsid w:val="002377D1"/>
    <w:rsid w:val="00237D98"/>
    <w:rsid w:val="00240760"/>
    <w:rsid w:val="00240A5E"/>
    <w:rsid w:val="00242F8D"/>
    <w:rsid w:val="002437A3"/>
    <w:rsid w:val="00243DCD"/>
    <w:rsid w:val="00243E42"/>
    <w:rsid w:val="00245AA6"/>
    <w:rsid w:val="002478A6"/>
    <w:rsid w:val="0025170F"/>
    <w:rsid w:val="00251D37"/>
    <w:rsid w:val="00252067"/>
    <w:rsid w:val="00252569"/>
    <w:rsid w:val="00252C2A"/>
    <w:rsid w:val="0025351E"/>
    <w:rsid w:val="00254242"/>
    <w:rsid w:val="00254E33"/>
    <w:rsid w:val="00256030"/>
    <w:rsid w:val="002573A1"/>
    <w:rsid w:val="0026002C"/>
    <w:rsid w:val="00260BB0"/>
    <w:rsid w:val="002647D1"/>
    <w:rsid w:val="00264CC0"/>
    <w:rsid w:val="002654D0"/>
    <w:rsid w:val="00266C37"/>
    <w:rsid w:val="00266FD4"/>
    <w:rsid w:val="002671B5"/>
    <w:rsid w:val="00270943"/>
    <w:rsid w:val="0027194A"/>
    <w:rsid w:val="00271D43"/>
    <w:rsid w:val="00274080"/>
    <w:rsid w:val="00274E64"/>
    <w:rsid w:val="00276AF3"/>
    <w:rsid w:val="00280B4E"/>
    <w:rsid w:val="00281357"/>
    <w:rsid w:val="002862E8"/>
    <w:rsid w:val="00287790"/>
    <w:rsid w:val="002878DD"/>
    <w:rsid w:val="00290666"/>
    <w:rsid w:val="002909AC"/>
    <w:rsid w:val="0029363B"/>
    <w:rsid w:val="00294EE6"/>
    <w:rsid w:val="00296E8F"/>
    <w:rsid w:val="002977BB"/>
    <w:rsid w:val="002A0300"/>
    <w:rsid w:val="002A0673"/>
    <w:rsid w:val="002A1C18"/>
    <w:rsid w:val="002A1EAA"/>
    <w:rsid w:val="002A209A"/>
    <w:rsid w:val="002A2710"/>
    <w:rsid w:val="002A3493"/>
    <w:rsid w:val="002A4932"/>
    <w:rsid w:val="002A6FEF"/>
    <w:rsid w:val="002A76D6"/>
    <w:rsid w:val="002B00FD"/>
    <w:rsid w:val="002B081A"/>
    <w:rsid w:val="002B10EF"/>
    <w:rsid w:val="002B210B"/>
    <w:rsid w:val="002B424A"/>
    <w:rsid w:val="002B474A"/>
    <w:rsid w:val="002B50D8"/>
    <w:rsid w:val="002B5B88"/>
    <w:rsid w:val="002B6DD3"/>
    <w:rsid w:val="002B78CE"/>
    <w:rsid w:val="002C09D4"/>
    <w:rsid w:val="002C382F"/>
    <w:rsid w:val="002C3FC1"/>
    <w:rsid w:val="002C4454"/>
    <w:rsid w:val="002C565C"/>
    <w:rsid w:val="002C5B17"/>
    <w:rsid w:val="002C5FF3"/>
    <w:rsid w:val="002C7C61"/>
    <w:rsid w:val="002C7C7B"/>
    <w:rsid w:val="002D1837"/>
    <w:rsid w:val="002D21A0"/>
    <w:rsid w:val="002D3BA7"/>
    <w:rsid w:val="002D4113"/>
    <w:rsid w:val="002D51D6"/>
    <w:rsid w:val="002D791D"/>
    <w:rsid w:val="002E02BE"/>
    <w:rsid w:val="002E105E"/>
    <w:rsid w:val="002E44B1"/>
    <w:rsid w:val="002E6863"/>
    <w:rsid w:val="002F18CB"/>
    <w:rsid w:val="002F1CF2"/>
    <w:rsid w:val="002F1F26"/>
    <w:rsid w:val="002F30D2"/>
    <w:rsid w:val="002F4665"/>
    <w:rsid w:val="002F51A6"/>
    <w:rsid w:val="002F6185"/>
    <w:rsid w:val="002F6B4C"/>
    <w:rsid w:val="002F6D98"/>
    <w:rsid w:val="00300B31"/>
    <w:rsid w:val="00302786"/>
    <w:rsid w:val="00302ADE"/>
    <w:rsid w:val="003041A5"/>
    <w:rsid w:val="00304F84"/>
    <w:rsid w:val="003054FB"/>
    <w:rsid w:val="00305543"/>
    <w:rsid w:val="003062C7"/>
    <w:rsid w:val="003112CC"/>
    <w:rsid w:val="00313371"/>
    <w:rsid w:val="00313A7A"/>
    <w:rsid w:val="003156AE"/>
    <w:rsid w:val="003156D6"/>
    <w:rsid w:val="00315C46"/>
    <w:rsid w:val="00315DDE"/>
    <w:rsid w:val="00315E31"/>
    <w:rsid w:val="0031605B"/>
    <w:rsid w:val="00317A38"/>
    <w:rsid w:val="00320DE5"/>
    <w:rsid w:val="00322F53"/>
    <w:rsid w:val="00323BDA"/>
    <w:rsid w:val="00327C42"/>
    <w:rsid w:val="00327ED2"/>
    <w:rsid w:val="00331136"/>
    <w:rsid w:val="003315AD"/>
    <w:rsid w:val="003315B7"/>
    <w:rsid w:val="0033176F"/>
    <w:rsid w:val="00331EB8"/>
    <w:rsid w:val="00333D1D"/>
    <w:rsid w:val="003364BF"/>
    <w:rsid w:val="003403C9"/>
    <w:rsid w:val="00340423"/>
    <w:rsid w:val="00340C32"/>
    <w:rsid w:val="00344F3E"/>
    <w:rsid w:val="003456C3"/>
    <w:rsid w:val="00345B37"/>
    <w:rsid w:val="003470D2"/>
    <w:rsid w:val="00347701"/>
    <w:rsid w:val="00347B1A"/>
    <w:rsid w:val="00347BE9"/>
    <w:rsid w:val="00351D36"/>
    <w:rsid w:val="00351FC1"/>
    <w:rsid w:val="003521E7"/>
    <w:rsid w:val="00352AC2"/>
    <w:rsid w:val="00353530"/>
    <w:rsid w:val="0035433A"/>
    <w:rsid w:val="003567DA"/>
    <w:rsid w:val="00357C60"/>
    <w:rsid w:val="003605E8"/>
    <w:rsid w:val="00360B90"/>
    <w:rsid w:val="00361211"/>
    <w:rsid w:val="003633F7"/>
    <w:rsid w:val="003679E9"/>
    <w:rsid w:val="003711FF"/>
    <w:rsid w:val="0037123E"/>
    <w:rsid w:val="00372C94"/>
    <w:rsid w:val="00373ABF"/>
    <w:rsid w:val="00375DE1"/>
    <w:rsid w:val="003761F3"/>
    <w:rsid w:val="003770B8"/>
    <w:rsid w:val="00380337"/>
    <w:rsid w:val="00380B8B"/>
    <w:rsid w:val="00381572"/>
    <w:rsid w:val="003829E8"/>
    <w:rsid w:val="00382D63"/>
    <w:rsid w:val="003860B7"/>
    <w:rsid w:val="0038723A"/>
    <w:rsid w:val="00392800"/>
    <w:rsid w:val="00394452"/>
    <w:rsid w:val="00394932"/>
    <w:rsid w:val="0039507F"/>
    <w:rsid w:val="003950F0"/>
    <w:rsid w:val="003960DE"/>
    <w:rsid w:val="00396A86"/>
    <w:rsid w:val="00397B60"/>
    <w:rsid w:val="003A1A48"/>
    <w:rsid w:val="003A1DF0"/>
    <w:rsid w:val="003A2735"/>
    <w:rsid w:val="003A2F9C"/>
    <w:rsid w:val="003A3596"/>
    <w:rsid w:val="003A3F8C"/>
    <w:rsid w:val="003A449B"/>
    <w:rsid w:val="003A5771"/>
    <w:rsid w:val="003B1C6C"/>
    <w:rsid w:val="003B1F6E"/>
    <w:rsid w:val="003B22FF"/>
    <w:rsid w:val="003B3888"/>
    <w:rsid w:val="003B3AD9"/>
    <w:rsid w:val="003B3DEF"/>
    <w:rsid w:val="003B46FC"/>
    <w:rsid w:val="003B4AF5"/>
    <w:rsid w:val="003B55B7"/>
    <w:rsid w:val="003B60B5"/>
    <w:rsid w:val="003C02DA"/>
    <w:rsid w:val="003C1877"/>
    <w:rsid w:val="003C197C"/>
    <w:rsid w:val="003C2066"/>
    <w:rsid w:val="003C236C"/>
    <w:rsid w:val="003C489B"/>
    <w:rsid w:val="003C5345"/>
    <w:rsid w:val="003C5572"/>
    <w:rsid w:val="003C5A7D"/>
    <w:rsid w:val="003C5E7D"/>
    <w:rsid w:val="003C6620"/>
    <w:rsid w:val="003D3628"/>
    <w:rsid w:val="003D397B"/>
    <w:rsid w:val="003D54D3"/>
    <w:rsid w:val="003D6BE4"/>
    <w:rsid w:val="003D717B"/>
    <w:rsid w:val="003D7481"/>
    <w:rsid w:val="003D7653"/>
    <w:rsid w:val="003E3D3A"/>
    <w:rsid w:val="003E4BDF"/>
    <w:rsid w:val="003E4FD5"/>
    <w:rsid w:val="003E513D"/>
    <w:rsid w:val="003E518D"/>
    <w:rsid w:val="003E52F7"/>
    <w:rsid w:val="003E5817"/>
    <w:rsid w:val="003E5B1D"/>
    <w:rsid w:val="003E5F2E"/>
    <w:rsid w:val="003E6368"/>
    <w:rsid w:val="003E7626"/>
    <w:rsid w:val="003E7A6F"/>
    <w:rsid w:val="003F05F6"/>
    <w:rsid w:val="003F12CE"/>
    <w:rsid w:val="003F32C4"/>
    <w:rsid w:val="003F44B0"/>
    <w:rsid w:val="003F7CF4"/>
    <w:rsid w:val="00400964"/>
    <w:rsid w:val="0040099A"/>
    <w:rsid w:val="0040148D"/>
    <w:rsid w:val="0040214A"/>
    <w:rsid w:val="004046CD"/>
    <w:rsid w:val="004064FF"/>
    <w:rsid w:val="0041046B"/>
    <w:rsid w:val="004123BC"/>
    <w:rsid w:val="00412A19"/>
    <w:rsid w:val="00412C75"/>
    <w:rsid w:val="00414920"/>
    <w:rsid w:val="00415C7F"/>
    <w:rsid w:val="00416401"/>
    <w:rsid w:val="00417A29"/>
    <w:rsid w:val="0042077D"/>
    <w:rsid w:val="00421A15"/>
    <w:rsid w:val="00421AD7"/>
    <w:rsid w:val="00424151"/>
    <w:rsid w:val="00427121"/>
    <w:rsid w:val="004275E1"/>
    <w:rsid w:val="004317EF"/>
    <w:rsid w:val="00431AB9"/>
    <w:rsid w:val="004321C9"/>
    <w:rsid w:val="00432EE3"/>
    <w:rsid w:val="0043447A"/>
    <w:rsid w:val="00434885"/>
    <w:rsid w:val="0043494B"/>
    <w:rsid w:val="00436044"/>
    <w:rsid w:val="004377F8"/>
    <w:rsid w:val="00437AA9"/>
    <w:rsid w:val="00441993"/>
    <w:rsid w:val="00444594"/>
    <w:rsid w:val="00444618"/>
    <w:rsid w:val="00445999"/>
    <w:rsid w:val="00445CE2"/>
    <w:rsid w:val="00450082"/>
    <w:rsid w:val="004517EB"/>
    <w:rsid w:val="00451E10"/>
    <w:rsid w:val="00453206"/>
    <w:rsid w:val="004539B4"/>
    <w:rsid w:val="0045610C"/>
    <w:rsid w:val="004572C7"/>
    <w:rsid w:val="00457A12"/>
    <w:rsid w:val="00457D42"/>
    <w:rsid w:val="00460AF0"/>
    <w:rsid w:val="00462BC4"/>
    <w:rsid w:val="00463C7E"/>
    <w:rsid w:val="0046579C"/>
    <w:rsid w:val="004657BA"/>
    <w:rsid w:val="00466DE7"/>
    <w:rsid w:val="00467D5F"/>
    <w:rsid w:val="00470BA4"/>
    <w:rsid w:val="0047216F"/>
    <w:rsid w:val="0047280D"/>
    <w:rsid w:val="00472F00"/>
    <w:rsid w:val="00473047"/>
    <w:rsid w:val="00475244"/>
    <w:rsid w:val="00476DA1"/>
    <w:rsid w:val="00480505"/>
    <w:rsid w:val="00483922"/>
    <w:rsid w:val="004846F7"/>
    <w:rsid w:val="00486FA2"/>
    <w:rsid w:val="0049077B"/>
    <w:rsid w:val="004919BA"/>
    <w:rsid w:val="00494721"/>
    <w:rsid w:val="00494FBA"/>
    <w:rsid w:val="004955A4"/>
    <w:rsid w:val="0049563C"/>
    <w:rsid w:val="00495BBB"/>
    <w:rsid w:val="004975A1"/>
    <w:rsid w:val="004A1F45"/>
    <w:rsid w:val="004A20A7"/>
    <w:rsid w:val="004A39A9"/>
    <w:rsid w:val="004A4398"/>
    <w:rsid w:val="004A4978"/>
    <w:rsid w:val="004A538C"/>
    <w:rsid w:val="004A5EAD"/>
    <w:rsid w:val="004A7688"/>
    <w:rsid w:val="004B3DD6"/>
    <w:rsid w:val="004B4035"/>
    <w:rsid w:val="004B41A0"/>
    <w:rsid w:val="004B5646"/>
    <w:rsid w:val="004B5C02"/>
    <w:rsid w:val="004B5C4D"/>
    <w:rsid w:val="004B6A28"/>
    <w:rsid w:val="004B75C6"/>
    <w:rsid w:val="004B764C"/>
    <w:rsid w:val="004B7A00"/>
    <w:rsid w:val="004B7CC4"/>
    <w:rsid w:val="004C07BA"/>
    <w:rsid w:val="004C1774"/>
    <w:rsid w:val="004C33CD"/>
    <w:rsid w:val="004C34A8"/>
    <w:rsid w:val="004C3A09"/>
    <w:rsid w:val="004C4898"/>
    <w:rsid w:val="004C4F5C"/>
    <w:rsid w:val="004C5294"/>
    <w:rsid w:val="004C71B7"/>
    <w:rsid w:val="004D0CCD"/>
    <w:rsid w:val="004D35F0"/>
    <w:rsid w:val="004D4297"/>
    <w:rsid w:val="004D4851"/>
    <w:rsid w:val="004D5D06"/>
    <w:rsid w:val="004D6783"/>
    <w:rsid w:val="004D6A90"/>
    <w:rsid w:val="004E2EFF"/>
    <w:rsid w:val="004E3325"/>
    <w:rsid w:val="004E4971"/>
    <w:rsid w:val="004E4E6D"/>
    <w:rsid w:val="004E78D5"/>
    <w:rsid w:val="004E7970"/>
    <w:rsid w:val="004F06BD"/>
    <w:rsid w:val="004F0EB7"/>
    <w:rsid w:val="004F1118"/>
    <w:rsid w:val="004F325B"/>
    <w:rsid w:val="004F3DF2"/>
    <w:rsid w:val="004F6E90"/>
    <w:rsid w:val="004F71AE"/>
    <w:rsid w:val="004F76BF"/>
    <w:rsid w:val="00501BA1"/>
    <w:rsid w:val="00502C0F"/>
    <w:rsid w:val="005030CE"/>
    <w:rsid w:val="00510613"/>
    <w:rsid w:val="00510EAE"/>
    <w:rsid w:val="00511047"/>
    <w:rsid w:val="00511FF7"/>
    <w:rsid w:val="005121EC"/>
    <w:rsid w:val="0051310D"/>
    <w:rsid w:val="00513674"/>
    <w:rsid w:val="005139D7"/>
    <w:rsid w:val="00514917"/>
    <w:rsid w:val="00514F93"/>
    <w:rsid w:val="0051595A"/>
    <w:rsid w:val="00516805"/>
    <w:rsid w:val="00517B45"/>
    <w:rsid w:val="0052011C"/>
    <w:rsid w:val="00520347"/>
    <w:rsid w:val="00521314"/>
    <w:rsid w:val="00522F57"/>
    <w:rsid w:val="005250BC"/>
    <w:rsid w:val="00525265"/>
    <w:rsid w:val="00525A89"/>
    <w:rsid w:val="0052654E"/>
    <w:rsid w:val="005265C8"/>
    <w:rsid w:val="00526D94"/>
    <w:rsid w:val="00527A30"/>
    <w:rsid w:val="00530E54"/>
    <w:rsid w:val="00531086"/>
    <w:rsid w:val="0053347F"/>
    <w:rsid w:val="00534F07"/>
    <w:rsid w:val="005360C5"/>
    <w:rsid w:val="0054016B"/>
    <w:rsid w:val="00540B88"/>
    <w:rsid w:val="0054341E"/>
    <w:rsid w:val="00543ACF"/>
    <w:rsid w:val="00544305"/>
    <w:rsid w:val="00544836"/>
    <w:rsid w:val="0054701C"/>
    <w:rsid w:val="00552ADC"/>
    <w:rsid w:val="005536C6"/>
    <w:rsid w:val="005542AA"/>
    <w:rsid w:val="00554997"/>
    <w:rsid w:val="005559D4"/>
    <w:rsid w:val="00556DA3"/>
    <w:rsid w:val="00557119"/>
    <w:rsid w:val="0055752D"/>
    <w:rsid w:val="00557C89"/>
    <w:rsid w:val="00560967"/>
    <w:rsid w:val="005633A1"/>
    <w:rsid w:val="00564AD8"/>
    <w:rsid w:val="0056557F"/>
    <w:rsid w:val="00567E56"/>
    <w:rsid w:val="00571F0D"/>
    <w:rsid w:val="005754C2"/>
    <w:rsid w:val="00575543"/>
    <w:rsid w:val="00575B9D"/>
    <w:rsid w:val="00577E02"/>
    <w:rsid w:val="0058142B"/>
    <w:rsid w:val="00582673"/>
    <w:rsid w:val="00583981"/>
    <w:rsid w:val="00583A0C"/>
    <w:rsid w:val="00584283"/>
    <w:rsid w:val="005847B2"/>
    <w:rsid w:val="00584E06"/>
    <w:rsid w:val="00585C64"/>
    <w:rsid w:val="00586916"/>
    <w:rsid w:val="00587748"/>
    <w:rsid w:val="0058788C"/>
    <w:rsid w:val="00587B7A"/>
    <w:rsid w:val="005A0649"/>
    <w:rsid w:val="005A0D5C"/>
    <w:rsid w:val="005A12E3"/>
    <w:rsid w:val="005A133D"/>
    <w:rsid w:val="005A13F9"/>
    <w:rsid w:val="005A3394"/>
    <w:rsid w:val="005A33B9"/>
    <w:rsid w:val="005A33C9"/>
    <w:rsid w:val="005A4418"/>
    <w:rsid w:val="005A6D1D"/>
    <w:rsid w:val="005A74E7"/>
    <w:rsid w:val="005B13DE"/>
    <w:rsid w:val="005B37FA"/>
    <w:rsid w:val="005B3CAF"/>
    <w:rsid w:val="005B3F84"/>
    <w:rsid w:val="005B6241"/>
    <w:rsid w:val="005B7460"/>
    <w:rsid w:val="005C031B"/>
    <w:rsid w:val="005C09CB"/>
    <w:rsid w:val="005C2DAF"/>
    <w:rsid w:val="005C7738"/>
    <w:rsid w:val="005C79ED"/>
    <w:rsid w:val="005D0570"/>
    <w:rsid w:val="005D44C4"/>
    <w:rsid w:val="005D5C68"/>
    <w:rsid w:val="005E2881"/>
    <w:rsid w:val="005E3B67"/>
    <w:rsid w:val="005E3D98"/>
    <w:rsid w:val="005E4480"/>
    <w:rsid w:val="005E6072"/>
    <w:rsid w:val="005E7A15"/>
    <w:rsid w:val="005F1A3B"/>
    <w:rsid w:val="005F2BCB"/>
    <w:rsid w:val="005F354F"/>
    <w:rsid w:val="005F516C"/>
    <w:rsid w:val="005F5F9B"/>
    <w:rsid w:val="005F6B83"/>
    <w:rsid w:val="005F6D9E"/>
    <w:rsid w:val="005F791C"/>
    <w:rsid w:val="006015D0"/>
    <w:rsid w:val="00601830"/>
    <w:rsid w:val="00602677"/>
    <w:rsid w:val="00603453"/>
    <w:rsid w:val="00605528"/>
    <w:rsid w:val="00607D79"/>
    <w:rsid w:val="00607DBD"/>
    <w:rsid w:val="00607E59"/>
    <w:rsid w:val="006106C3"/>
    <w:rsid w:val="00612132"/>
    <w:rsid w:val="006136E6"/>
    <w:rsid w:val="00613794"/>
    <w:rsid w:val="00614211"/>
    <w:rsid w:val="006152F5"/>
    <w:rsid w:val="00616E85"/>
    <w:rsid w:val="00616F3D"/>
    <w:rsid w:val="00617A48"/>
    <w:rsid w:val="006206AB"/>
    <w:rsid w:val="00621E28"/>
    <w:rsid w:val="006231B1"/>
    <w:rsid w:val="006255C4"/>
    <w:rsid w:val="006267E6"/>
    <w:rsid w:val="006277D1"/>
    <w:rsid w:val="00627E43"/>
    <w:rsid w:val="00633299"/>
    <w:rsid w:val="00633ABD"/>
    <w:rsid w:val="00633C46"/>
    <w:rsid w:val="00636967"/>
    <w:rsid w:val="00636EB4"/>
    <w:rsid w:val="00637DA4"/>
    <w:rsid w:val="00642FD7"/>
    <w:rsid w:val="00644A19"/>
    <w:rsid w:val="006460B7"/>
    <w:rsid w:val="006463D8"/>
    <w:rsid w:val="00646D23"/>
    <w:rsid w:val="006508CA"/>
    <w:rsid w:val="00650AE7"/>
    <w:rsid w:val="00651076"/>
    <w:rsid w:val="0065113B"/>
    <w:rsid w:val="00651BBF"/>
    <w:rsid w:val="00651CC1"/>
    <w:rsid w:val="006547BD"/>
    <w:rsid w:val="0065659E"/>
    <w:rsid w:val="00661310"/>
    <w:rsid w:val="0066485A"/>
    <w:rsid w:val="00664BC2"/>
    <w:rsid w:val="00665D05"/>
    <w:rsid w:val="00666619"/>
    <w:rsid w:val="00671BE0"/>
    <w:rsid w:val="00673667"/>
    <w:rsid w:val="00674028"/>
    <w:rsid w:val="00675E3B"/>
    <w:rsid w:val="006766B8"/>
    <w:rsid w:val="00676EE7"/>
    <w:rsid w:val="006809FF"/>
    <w:rsid w:val="0068202D"/>
    <w:rsid w:val="006820E9"/>
    <w:rsid w:val="006849FB"/>
    <w:rsid w:val="00684F18"/>
    <w:rsid w:val="00685784"/>
    <w:rsid w:val="00685D8D"/>
    <w:rsid w:val="00687903"/>
    <w:rsid w:val="00687C01"/>
    <w:rsid w:val="00690233"/>
    <w:rsid w:val="00690AAB"/>
    <w:rsid w:val="0069162A"/>
    <w:rsid w:val="00691C1A"/>
    <w:rsid w:val="0069278E"/>
    <w:rsid w:val="00692916"/>
    <w:rsid w:val="0069419C"/>
    <w:rsid w:val="006942DC"/>
    <w:rsid w:val="00694EAC"/>
    <w:rsid w:val="00695DB1"/>
    <w:rsid w:val="00696544"/>
    <w:rsid w:val="006978FB"/>
    <w:rsid w:val="006A000D"/>
    <w:rsid w:val="006A11EA"/>
    <w:rsid w:val="006A28AE"/>
    <w:rsid w:val="006A3282"/>
    <w:rsid w:val="006A3507"/>
    <w:rsid w:val="006A3B76"/>
    <w:rsid w:val="006A3EFE"/>
    <w:rsid w:val="006A4164"/>
    <w:rsid w:val="006A4B21"/>
    <w:rsid w:val="006A6F8B"/>
    <w:rsid w:val="006A7533"/>
    <w:rsid w:val="006A77B4"/>
    <w:rsid w:val="006A7C22"/>
    <w:rsid w:val="006B0241"/>
    <w:rsid w:val="006B0DA7"/>
    <w:rsid w:val="006B15C7"/>
    <w:rsid w:val="006B3670"/>
    <w:rsid w:val="006B4C69"/>
    <w:rsid w:val="006B734C"/>
    <w:rsid w:val="006C00E7"/>
    <w:rsid w:val="006C1770"/>
    <w:rsid w:val="006C1B6F"/>
    <w:rsid w:val="006C26BE"/>
    <w:rsid w:val="006C2B11"/>
    <w:rsid w:val="006C3905"/>
    <w:rsid w:val="006C5B59"/>
    <w:rsid w:val="006C7CDA"/>
    <w:rsid w:val="006D0AB1"/>
    <w:rsid w:val="006D104A"/>
    <w:rsid w:val="006D147D"/>
    <w:rsid w:val="006D2846"/>
    <w:rsid w:val="006D309B"/>
    <w:rsid w:val="006D36D9"/>
    <w:rsid w:val="006D5286"/>
    <w:rsid w:val="006D5E37"/>
    <w:rsid w:val="006D5E47"/>
    <w:rsid w:val="006E0F7D"/>
    <w:rsid w:val="006E249C"/>
    <w:rsid w:val="006E4B9D"/>
    <w:rsid w:val="006E51B8"/>
    <w:rsid w:val="006E69BA"/>
    <w:rsid w:val="006E7AE9"/>
    <w:rsid w:val="006E7D8C"/>
    <w:rsid w:val="006F142F"/>
    <w:rsid w:val="006F2E33"/>
    <w:rsid w:val="006F334F"/>
    <w:rsid w:val="006F5C55"/>
    <w:rsid w:val="006F64CA"/>
    <w:rsid w:val="006F707F"/>
    <w:rsid w:val="00703616"/>
    <w:rsid w:val="007039AC"/>
    <w:rsid w:val="007041F5"/>
    <w:rsid w:val="007051D3"/>
    <w:rsid w:val="00706A86"/>
    <w:rsid w:val="00707338"/>
    <w:rsid w:val="0071167B"/>
    <w:rsid w:val="00712386"/>
    <w:rsid w:val="007135A0"/>
    <w:rsid w:val="00715E84"/>
    <w:rsid w:val="007164E7"/>
    <w:rsid w:val="00720484"/>
    <w:rsid w:val="00721200"/>
    <w:rsid w:val="00721669"/>
    <w:rsid w:val="007225DE"/>
    <w:rsid w:val="007241D5"/>
    <w:rsid w:val="00725A3E"/>
    <w:rsid w:val="0072797E"/>
    <w:rsid w:val="00730694"/>
    <w:rsid w:val="00731218"/>
    <w:rsid w:val="00731A0B"/>
    <w:rsid w:val="0073222A"/>
    <w:rsid w:val="00732CAD"/>
    <w:rsid w:val="00733CD7"/>
    <w:rsid w:val="00734373"/>
    <w:rsid w:val="00737150"/>
    <w:rsid w:val="0073730F"/>
    <w:rsid w:val="00740DC5"/>
    <w:rsid w:val="00741BAE"/>
    <w:rsid w:val="00742E45"/>
    <w:rsid w:val="00743261"/>
    <w:rsid w:val="0074526B"/>
    <w:rsid w:val="007504E1"/>
    <w:rsid w:val="00750987"/>
    <w:rsid w:val="00751758"/>
    <w:rsid w:val="0075442F"/>
    <w:rsid w:val="00754582"/>
    <w:rsid w:val="00760978"/>
    <w:rsid w:val="00760AB8"/>
    <w:rsid w:val="0076315E"/>
    <w:rsid w:val="0076561A"/>
    <w:rsid w:val="00765C24"/>
    <w:rsid w:val="00766ED8"/>
    <w:rsid w:val="00767E26"/>
    <w:rsid w:val="00767F39"/>
    <w:rsid w:val="007702D7"/>
    <w:rsid w:val="00771045"/>
    <w:rsid w:val="00771D86"/>
    <w:rsid w:val="0077212F"/>
    <w:rsid w:val="007730FC"/>
    <w:rsid w:val="0077367B"/>
    <w:rsid w:val="007754F5"/>
    <w:rsid w:val="00777C58"/>
    <w:rsid w:val="007809CD"/>
    <w:rsid w:val="0078138B"/>
    <w:rsid w:val="00782209"/>
    <w:rsid w:val="007837F3"/>
    <w:rsid w:val="00784281"/>
    <w:rsid w:val="007844E4"/>
    <w:rsid w:val="00784F46"/>
    <w:rsid w:val="00785626"/>
    <w:rsid w:val="00786508"/>
    <w:rsid w:val="00787673"/>
    <w:rsid w:val="007916D1"/>
    <w:rsid w:val="00791870"/>
    <w:rsid w:val="007926BC"/>
    <w:rsid w:val="0079347A"/>
    <w:rsid w:val="007958DB"/>
    <w:rsid w:val="0079616C"/>
    <w:rsid w:val="00796EAD"/>
    <w:rsid w:val="00797237"/>
    <w:rsid w:val="007974DF"/>
    <w:rsid w:val="007A0A28"/>
    <w:rsid w:val="007A3505"/>
    <w:rsid w:val="007A4B6D"/>
    <w:rsid w:val="007A4F91"/>
    <w:rsid w:val="007A5F30"/>
    <w:rsid w:val="007A73BB"/>
    <w:rsid w:val="007A7904"/>
    <w:rsid w:val="007B0F45"/>
    <w:rsid w:val="007B2970"/>
    <w:rsid w:val="007B2BD6"/>
    <w:rsid w:val="007B407B"/>
    <w:rsid w:val="007B6E55"/>
    <w:rsid w:val="007B73BD"/>
    <w:rsid w:val="007B7771"/>
    <w:rsid w:val="007B7EDE"/>
    <w:rsid w:val="007C012D"/>
    <w:rsid w:val="007C1259"/>
    <w:rsid w:val="007C1B8C"/>
    <w:rsid w:val="007C26EE"/>
    <w:rsid w:val="007C3431"/>
    <w:rsid w:val="007C3F22"/>
    <w:rsid w:val="007C5043"/>
    <w:rsid w:val="007D0278"/>
    <w:rsid w:val="007D0C87"/>
    <w:rsid w:val="007D0FF9"/>
    <w:rsid w:val="007D5E8B"/>
    <w:rsid w:val="007D643B"/>
    <w:rsid w:val="007E083E"/>
    <w:rsid w:val="007E0D50"/>
    <w:rsid w:val="007E229F"/>
    <w:rsid w:val="007E26FD"/>
    <w:rsid w:val="007E3197"/>
    <w:rsid w:val="007E32A8"/>
    <w:rsid w:val="007E37FF"/>
    <w:rsid w:val="007E5ACE"/>
    <w:rsid w:val="007E6CB5"/>
    <w:rsid w:val="007E73DC"/>
    <w:rsid w:val="007E78B0"/>
    <w:rsid w:val="007E7E12"/>
    <w:rsid w:val="007F06DD"/>
    <w:rsid w:val="007F1D85"/>
    <w:rsid w:val="007F20CE"/>
    <w:rsid w:val="007F2D83"/>
    <w:rsid w:val="007F3451"/>
    <w:rsid w:val="007F3A71"/>
    <w:rsid w:val="007F3EB1"/>
    <w:rsid w:val="007F463F"/>
    <w:rsid w:val="007F6174"/>
    <w:rsid w:val="0080056E"/>
    <w:rsid w:val="00800B4E"/>
    <w:rsid w:val="00800E16"/>
    <w:rsid w:val="00801603"/>
    <w:rsid w:val="0080175A"/>
    <w:rsid w:val="00801EA4"/>
    <w:rsid w:val="008052AF"/>
    <w:rsid w:val="00807FD6"/>
    <w:rsid w:val="008119D9"/>
    <w:rsid w:val="00811B86"/>
    <w:rsid w:val="0081209D"/>
    <w:rsid w:val="00812731"/>
    <w:rsid w:val="00812A61"/>
    <w:rsid w:val="0081312D"/>
    <w:rsid w:val="00815633"/>
    <w:rsid w:val="008158BE"/>
    <w:rsid w:val="00817069"/>
    <w:rsid w:val="00817B31"/>
    <w:rsid w:val="00817F2F"/>
    <w:rsid w:val="008212DA"/>
    <w:rsid w:val="00821865"/>
    <w:rsid w:val="00822F9F"/>
    <w:rsid w:val="00823DC9"/>
    <w:rsid w:val="00826470"/>
    <w:rsid w:val="008269A9"/>
    <w:rsid w:val="00831BCC"/>
    <w:rsid w:val="008325A7"/>
    <w:rsid w:val="008330AF"/>
    <w:rsid w:val="00837202"/>
    <w:rsid w:val="00840A56"/>
    <w:rsid w:val="00842500"/>
    <w:rsid w:val="00842D8B"/>
    <w:rsid w:val="00842DAF"/>
    <w:rsid w:val="00843AB8"/>
    <w:rsid w:val="00844CE6"/>
    <w:rsid w:val="00844E25"/>
    <w:rsid w:val="0084661F"/>
    <w:rsid w:val="00846E6D"/>
    <w:rsid w:val="00850160"/>
    <w:rsid w:val="008503E6"/>
    <w:rsid w:val="008527B9"/>
    <w:rsid w:val="00852995"/>
    <w:rsid w:val="00853714"/>
    <w:rsid w:val="00854780"/>
    <w:rsid w:val="00854E51"/>
    <w:rsid w:val="00855EE1"/>
    <w:rsid w:val="00856379"/>
    <w:rsid w:val="00857AC3"/>
    <w:rsid w:val="008600B7"/>
    <w:rsid w:val="008624B1"/>
    <w:rsid w:val="00863A3B"/>
    <w:rsid w:val="00863B7A"/>
    <w:rsid w:val="00864390"/>
    <w:rsid w:val="008655E5"/>
    <w:rsid w:val="008661FE"/>
    <w:rsid w:val="008668D6"/>
    <w:rsid w:val="00871EDF"/>
    <w:rsid w:val="00872E75"/>
    <w:rsid w:val="00876117"/>
    <w:rsid w:val="008766BB"/>
    <w:rsid w:val="0087733B"/>
    <w:rsid w:val="008803B0"/>
    <w:rsid w:val="00883524"/>
    <w:rsid w:val="00883FDF"/>
    <w:rsid w:val="008858DF"/>
    <w:rsid w:val="00887B58"/>
    <w:rsid w:val="0089006E"/>
    <w:rsid w:val="00890B41"/>
    <w:rsid w:val="00890BC3"/>
    <w:rsid w:val="00890BCB"/>
    <w:rsid w:val="008921DF"/>
    <w:rsid w:val="0089257E"/>
    <w:rsid w:val="00892E54"/>
    <w:rsid w:val="00893C57"/>
    <w:rsid w:val="00893FFE"/>
    <w:rsid w:val="00894D92"/>
    <w:rsid w:val="00896C34"/>
    <w:rsid w:val="00896D2F"/>
    <w:rsid w:val="00897B9A"/>
    <w:rsid w:val="008A0009"/>
    <w:rsid w:val="008A080E"/>
    <w:rsid w:val="008A1152"/>
    <w:rsid w:val="008A1ECB"/>
    <w:rsid w:val="008A4725"/>
    <w:rsid w:val="008A752C"/>
    <w:rsid w:val="008A7A7F"/>
    <w:rsid w:val="008B3CFB"/>
    <w:rsid w:val="008B3D5A"/>
    <w:rsid w:val="008B4240"/>
    <w:rsid w:val="008B5312"/>
    <w:rsid w:val="008B7464"/>
    <w:rsid w:val="008B79AD"/>
    <w:rsid w:val="008C37B7"/>
    <w:rsid w:val="008C69D2"/>
    <w:rsid w:val="008D27BC"/>
    <w:rsid w:val="008D297F"/>
    <w:rsid w:val="008D3D43"/>
    <w:rsid w:val="008D413B"/>
    <w:rsid w:val="008D420B"/>
    <w:rsid w:val="008D4ED7"/>
    <w:rsid w:val="008D69A1"/>
    <w:rsid w:val="008D69E5"/>
    <w:rsid w:val="008D6BB8"/>
    <w:rsid w:val="008D7139"/>
    <w:rsid w:val="008D7847"/>
    <w:rsid w:val="008E00BE"/>
    <w:rsid w:val="008E0488"/>
    <w:rsid w:val="008E2A8D"/>
    <w:rsid w:val="008E302E"/>
    <w:rsid w:val="008E39A6"/>
    <w:rsid w:val="008E482C"/>
    <w:rsid w:val="008E54DF"/>
    <w:rsid w:val="008E6742"/>
    <w:rsid w:val="008E6B70"/>
    <w:rsid w:val="008E76A8"/>
    <w:rsid w:val="008F0299"/>
    <w:rsid w:val="008F2248"/>
    <w:rsid w:val="008F2D2D"/>
    <w:rsid w:val="008F45B6"/>
    <w:rsid w:val="008F6D85"/>
    <w:rsid w:val="00901869"/>
    <w:rsid w:val="00901FA7"/>
    <w:rsid w:val="00903EB0"/>
    <w:rsid w:val="009042CC"/>
    <w:rsid w:val="00905BFF"/>
    <w:rsid w:val="00907E90"/>
    <w:rsid w:val="00907F88"/>
    <w:rsid w:val="00911D02"/>
    <w:rsid w:val="00911EEC"/>
    <w:rsid w:val="00912B38"/>
    <w:rsid w:val="00912C98"/>
    <w:rsid w:val="009159BA"/>
    <w:rsid w:val="009160F0"/>
    <w:rsid w:val="0091724B"/>
    <w:rsid w:val="00917EF3"/>
    <w:rsid w:val="009204B0"/>
    <w:rsid w:val="00920EA5"/>
    <w:rsid w:val="009235CD"/>
    <w:rsid w:val="00923837"/>
    <w:rsid w:val="009253AF"/>
    <w:rsid w:val="00925F39"/>
    <w:rsid w:val="0092605C"/>
    <w:rsid w:val="009279D7"/>
    <w:rsid w:val="009319E7"/>
    <w:rsid w:val="00931DA1"/>
    <w:rsid w:val="009329C1"/>
    <w:rsid w:val="009330D5"/>
    <w:rsid w:val="0093376F"/>
    <w:rsid w:val="00933FD5"/>
    <w:rsid w:val="00942C7D"/>
    <w:rsid w:val="00945977"/>
    <w:rsid w:val="0094671F"/>
    <w:rsid w:val="00947998"/>
    <w:rsid w:val="009517CF"/>
    <w:rsid w:val="009528EE"/>
    <w:rsid w:val="009529CF"/>
    <w:rsid w:val="00952B83"/>
    <w:rsid w:val="00953D5B"/>
    <w:rsid w:val="00953E38"/>
    <w:rsid w:val="00954710"/>
    <w:rsid w:val="00954F3B"/>
    <w:rsid w:val="00955281"/>
    <w:rsid w:val="00957515"/>
    <w:rsid w:val="00957948"/>
    <w:rsid w:val="00960161"/>
    <w:rsid w:val="0096021A"/>
    <w:rsid w:val="009608A3"/>
    <w:rsid w:val="00961422"/>
    <w:rsid w:val="009618D3"/>
    <w:rsid w:val="00961CE8"/>
    <w:rsid w:val="00962604"/>
    <w:rsid w:val="00962A2F"/>
    <w:rsid w:val="0096468B"/>
    <w:rsid w:val="00964BBA"/>
    <w:rsid w:val="00964DFD"/>
    <w:rsid w:val="009659B8"/>
    <w:rsid w:val="00966CA4"/>
    <w:rsid w:val="00966D0F"/>
    <w:rsid w:val="00967157"/>
    <w:rsid w:val="00967895"/>
    <w:rsid w:val="00973367"/>
    <w:rsid w:val="00974F8F"/>
    <w:rsid w:val="009763E9"/>
    <w:rsid w:val="0097644E"/>
    <w:rsid w:val="00980296"/>
    <w:rsid w:val="00981A6A"/>
    <w:rsid w:val="0098229C"/>
    <w:rsid w:val="00983C45"/>
    <w:rsid w:val="009840AD"/>
    <w:rsid w:val="00984171"/>
    <w:rsid w:val="009848A6"/>
    <w:rsid w:val="00984B3E"/>
    <w:rsid w:val="00985BF7"/>
    <w:rsid w:val="00987175"/>
    <w:rsid w:val="0099346D"/>
    <w:rsid w:val="00996661"/>
    <w:rsid w:val="009978F5"/>
    <w:rsid w:val="009A01C4"/>
    <w:rsid w:val="009A06CE"/>
    <w:rsid w:val="009A0858"/>
    <w:rsid w:val="009A0D6C"/>
    <w:rsid w:val="009A1FE2"/>
    <w:rsid w:val="009A295B"/>
    <w:rsid w:val="009A4837"/>
    <w:rsid w:val="009A4E3F"/>
    <w:rsid w:val="009A6BB2"/>
    <w:rsid w:val="009B0914"/>
    <w:rsid w:val="009B0B1E"/>
    <w:rsid w:val="009B1BD4"/>
    <w:rsid w:val="009B2138"/>
    <w:rsid w:val="009B288E"/>
    <w:rsid w:val="009B2CD6"/>
    <w:rsid w:val="009B2E4D"/>
    <w:rsid w:val="009B5BC2"/>
    <w:rsid w:val="009B6283"/>
    <w:rsid w:val="009B6EDB"/>
    <w:rsid w:val="009B76DA"/>
    <w:rsid w:val="009C14AE"/>
    <w:rsid w:val="009C2432"/>
    <w:rsid w:val="009C2A1A"/>
    <w:rsid w:val="009C2DC4"/>
    <w:rsid w:val="009C2FB8"/>
    <w:rsid w:val="009C3B9A"/>
    <w:rsid w:val="009C4506"/>
    <w:rsid w:val="009C4A18"/>
    <w:rsid w:val="009C4A6D"/>
    <w:rsid w:val="009C6098"/>
    <w:rsid w:val="009C70B8"/>
    <w:rsid w:val="009D5AC1"/>
    <w:rsid w:val="009E29AF"/>
    <w:rsid w:val="009E2B66"/>
    <w:rsid w:val="009E2F45"/>
    <w:rsid w:val="009E3178"/>
    <w:rsid w:val="009E43C2"/>
    <w:rsid w:val="009E50BE"/>
    <w:rsid w:val="009E52A6"/>
    <w:rsid w:val="009E5D06"/>
    <w:rsid w:val="009E6BE6"/>
    <w:rsid w:val="009E716F"/>
    <w:rsid w:val="009F1970"/>
    <w:rsid w:val="009F296A"/>
    <w:rsid w:val="009F3782"/>
    <w:rsid w:val="009F3B3C"/>
    <w:rsid w:val="009F433D"/>
    <w:rsid w:val="009F59F8"/>
    <w:rsid w:val="009F6B15"/>
    <w:rsid w:val="009F743A"/>
    <w:rsid w:val="00A00055"/>
    <w:rsid w:val="00A013E3"/>
    <w:rsid w:val="00A01AD4"/>
    <w:rsid w:val="00A02BE1"/>
    <w:rsid w:val="00A03243"/>
    <w:rsid w:val="00A0388F"/>
    <w:rsid w:val="00A03902"/>
    <w:rsid w:val="00A03C95"/>
    <w:rsid w:val="00A04344"/>
    <w:rsid w:val="00A04C21"/>
    <w:rsid w:val="00A04FE8"/>
    <w:rsid w:val="00A06F64"/>
    <w:rsid w:val="00A0742B"/>
    <w:rsid w:val="00A10D21"/>
    <w:rsid w:val="00A121D4"/>
    <w:rsid w:val="00A126FA"/>
    <w:rsid w:val="00A133DF"/>
    <w:rsid w:val="00A152A5"/>
    <w:rsid w:val="00A156AF"/>
    <w:rsid w:val="00A17070"/>
    <w:rsid w:val="00A17563"/>
    <w:rsid w:val="00A2043C"/>
    <w:rsid w:val="00A227FB"/>
    <w:rsid w:val="00A22E09"/>
    <w:rsid w:val="00A2350C"/>
    <w:rsid w:val="00A24F69"/>
    <w:rsid w:val="00A254A7"/>
    <w:rsid w:val="00A25950"/>
    <w:rsid w:val="00A26392"/>
    <w:rsid w:val="00A26B44"/>
    <w:rsid w:val="00A26C10"/>
    <w:rsid w:val="00A26E96"/>
    <w:rsid w:val="00A27BFC"/>
    <w:rsid w:val="00A363B3"/>
    <w:rsid w:val="00A37096"/>
    <w:rsid w:val="00A40DE4"/>
    <w:rsid w:val="00A40F14"/>
    <w:rsid w:val="00A4108A"/>
    <w:rsid w:val="00A41E04"/>
    <w:rsid w:val="00A42E8E"/>
    <w:rsid w:val="00A43DD5"/>
    <w:rsid w:val="00A44270"/>
    <w:rsid w:val="00A479CC"/>
    <w:rsid w:val="00A526DC"/>
    <w:rsid w:val="00A52A78"/>
    <w:rsid w:val="00A53652"/>
    <w:rsid w:val="00A53D10"/>
    <w:rsid w:val="00A55A76"/>
    <w:rsid w:val="00A5639C"/>
    <w:rsid w:val="00A5639E"/>
    <w:rsid w:val="00A570C2"/>
    <w:rsid w:val="00A57B30"/>
    <w:rsid w:val="00A61D9C"/>
    <w:rsid w:val="00A61E42"/>
    <w:rsid w:val="00A6234B"/>
    <w:rsid w:val="00A64C69"/>
    <w:rsid w:val="00A6550E"/>
    <w:rsid w:val="00A65AC4"/>
    <w:rsid w:val="00A67F7D"/>
    <w:rsid w:val="00A70072"/>
    <w:rsid w:val="00A725FF"/>
    <w:rsid w:val="00A771C7"/>
    <w:rsid w:val="00A77E86"/>
    <w:rsid w:val="00A80010"/>
    <w:rsid w:val="00A81065"/>
    <w:rsid w:val="00A84894"/>
    <w:rsid w:val="00A852E2"/>
    <w:rsid w:val="00A85D2A"/>
    <w:rsid w:val="00A8726B"/>
    <w:rsid w:val="00A87FFE"/>
    <w:rsid w:val="00A9076E"/>
    <w:rsid w:val="00A92CDF"/>
    <w:rsid w:val="00A943F6"/>
    <w:rsid w:val="00A96F37"/>
    <w:rsid w:val="00A97318"/>
    <w:rsid w:val="00A9771B"/>
    <w:rsid w:val="00AA05A4"/>
    <w:rsid w:val="00AA1098"/>
    <w:rsid w:val="00AA29BC"/>
    <w:rsid w:val="00AA3D1E"/>
    <w:rsid w:val="00AA4D3D"/>
    <w:rsid w:val="00AA5420"/>
    <w:rsid w:val="00AA5E8B"/>
    <w:rsid w:val="00AA62D4"/>
    <w:rsid w:val="00AA6E40"/>
    <w:rsid w:val="00AA7393"/>
    <w:rsid w:val="00AA7470"/>
    <w:rsid w:val="00AB086B"/>
    <w:rsid w:val="00AB103B"/>
    <w:rsid w:val="00AB231C"/>
    <w:rsid w:val="00AB2397"/>
    <w:rsid w:val="00AB2B23"/>
    <w:rsid w:val="00AB300A"/>
    <w:rsid w:val="00AB3123"/>
    <w:rsid w:val="00AB35CD"/>
    <w:rsid w:val="00AB5EBB"/>
    <w:rsid w:val="00AB6A62"/>
    <w:rsid w:val="00AC2A7B"/>
    <w:rsid w:val="00AC3312"/>
    <w:rsid w:val="00AC4430"/>
    <w:rsid w:val="00AD44D3"/>
    <w:rsid w:val="00AD44FD"/>
    <w:rsid w:val="00AD4F42"/>
    <w:rsid w:val="00AD53E7"/>
    <w:rsid w:val="00AD5841"/>
    <w:rsid w:val="00AD78B7"/>
    <w:rsid w:val="00AE1DF1"/>
    <w:rsid w:val="00AE276B"/>
    <w:rsid w:val="00AE28C3"/>
    <w:rsid w:val="00AF0828"/>
    <w:rsid w:val="00AF1074"/>
    <w:rsid w:val="00AF2069"/>
    <w:rsid w:val="00AF2D48"/>
    <w:rsid w:val="00AF325D"/>
    <w:rsid w:val="00AF4C4F"/>
    <w:rsid w:val="00AF4F87"/>
    <w:rsid w:val="00AF5E9F"/>
    <w:rsid w:val="00B02133"/>
    <w:rsid w:val="00B032A3"/>
    <w:rsid w:val="00B07314"/>
    <w:rsid w:val="00B14C1F"/>
    <w:rsid w:val="00B16936"/>
    <w:rsid w:val="00B16BE9"/>
    <w:rsid w:val="00B16CC4"/>
    <w:rsid w:val="00B16F40"/>
    <w:rsid w:val="00B172D6"/>
    <w:rsid w:val="00B17475"/>
    <w:rsid w:val="00B17E66"/>
    <w:rsid w:val="00B21058"/>
    <w:rsid w:val="00B21634"/>
    <w:rsid w:val="00B27EC5"/>
    <w:rsid w:val="00B30367"/>
    <w:rsid w:val="00B31318"/>
    <w:rsid w:val="00B31598"/>
    <w:rsid w:val="00B32119"/>
    <w:rsid w:val="00B33665"/>
    <w:rsid w:val="00B3384B"/>
    <w:rsid w:val="00B34146"/>
    <w:rsid w:val="00B355FE"/>
    <w:rsid w:val="00B374BF"/>
    <w:rsid w:val="00B43E9F"/>
    <w:rsid w:val="00B51075"/>
    <w:rsid w:val="00B52676"/>
    <w:rsid w:val="00B5353F"/>
    <w:rsid w:val="00B54E3E"/>
    <w:rsid w:val="00B55628"/>
    <w:rsid w:val="00B57007"/>
    <w:rsid w:val="00B5724E"/>
    <w:rsid w:val="00B57892"/>
    <w:rsid w:val="00B6007F"/>
    <w:rsid w:val="00B60BD5"/>
    <w:rsid w:val="00B60D4B"/>
    <w:rsid w:val="00B621D0"/>
    <w:rsid w:val="00B63898"/>
    <w:rsid w:val="00B65D9A"/>
    <w:rsid w:val="00B6710C"/>
    <w:rsid w:val="00B6750A"/>
    <w:rsid w:val="00B67D9D"/>
    <w:rsid w:val="00B70A94"/>
    <w:rsid w:val="00B72501"/>
    <w:rsid w:val="00B726CA"/>
    <w:rsid w:val="00B7343E"/>
    <w:rsid w:val="00B73F71"/>
    <w:rsid w:val="00B74604"/>
    <w:rsid w:val="00B74789"/>
    <w:rsid w:val="00B77B67"/>
    <w:rsid w:val="00B80451"/>
    <w:rsid w:val="00B8164F"/>
    <w:rsid w:val="00B82F81"/>
    <w:rsid w:val="00B831EF"/>
    <w:rsid w:val="00B833DB"/>
    <w:rsid w:val="00B83DE2"/>
    <w:rsid w:val="00B84C54"/>
    <w:rsid w:val="00B85E18"/>
    <w:rsid w:val="00B86249"/>
    <w:rsid w:val="00B905C9"/>
    <w:rsid w:val="00B90EF0"/>
    <w:rsid w:val="00B91B4E"/>
    <w:rsid w:val="00B91D5C"/>
    <w:rsid w:val="00B923FB"/>
    <w:rsid w:val="00B92705"/>
    <w:rsid w:val="00B93C2F"/>
    <w:rsid w:val="00B943E1"/>
    <w:rsid w:val="00B9499F"/>
    <w:rsid w:val="00B94E5C"/>
    <w:rsid w:val="00B96C3A"/>
    <w:rsid w:val="00BA0483"/>
    <w:rsid w:val="00BA085D"/>
    <w:rsid w:val="00BA1CB1"/>
    <w:rsid w:val="00BA2097"/>
    <w:rsid w:val="00BA21E7"/>
    <w:rsid w:val="00BA2842"/>
    <w:rsid w:val="00BA29B4"/>
    <w:rsid w:val="00BA375B"/>
    <w:rsid w:val="00BA5A65"/>
    <w:rsid w:val="00BA67AF"/>
    <w:rsid w:val="00BA6D15"/>
    <w:rsid w:val="00BA7583"/>
    <w:rsid w:val="00BB0423"/>
    <w:rsid w:val="00BB22D6"/>
    <w:rsid w:val="00BB3146"/>
    <w:rsid w:val="00BC1697"/>
    <w:rsid w:val="00BC48C9"/>
    <w:rsid w:val="00BC5749"/>
    <w:rsid w:val="00BC57CF"/>
    <w:rsid w:val="00BD03E4"/>
    <w:rsid w:val="00BD0AF8"/>
    <w:rsid w:val="00BD0DA4"/>
    <w:rsid w:val="00BD1620"/>
    <w:rsid w:val="00BD23A7"/>
    <w:rsid w:val="00BD390B"/>
    <w:rsid w:val="00BD3C48"/>
    <w:rsid w:val="00BD5B45"/>
    <w:rsid w:val="00BE0006"/>
    <w:rsid w:val="00BE06E6"/>
    <w:rsid w:val="00BE0873"/>
    <w:rsid w:val="00BE0B1F"/>
    <w:rsid w:val="00BE153E"/>
    <w:rsid w:val="00BE1D06"/>
    <w:rsid w:val="00BE2215"/>
    <w:rsid w:val="00BE3688"/>
    <w:rsid w:val="00BE38B0"/>
    <w:rsid w:val="00BE4901"/>
    <w:rsid w:val="00BE4AB6"/>
    <w:rsid w:val="00BE766F"/>
    <w:rsid w:val="00BF1158"/>
    <w:rsid w:val="00BF182F"/>
    <w:rsid w:val="00BF1D5E"/>
    <w:rsid w:val="00BF22DE"/>
    <w:rsid w:val="00BF2BDD"/>
    <w:rsid w:val="00BF2FE6"/>
    <w:rsid w:val="00BF3015"/>
    <w:rsid w:val="00BF4B90"/>
    <w:rsid w:val="00BF4DD0"/>
    <w:rsid w:val="00BF57E3"/>
    <w:rsid w:val="00BF58AB"/>
    <w:rsid w:val="00BF7344"/>
    <w:rsid w:val="00C01615"/>
    <w:rsid w:val="00C01627"/>
    <w:rsid w:val="00C0332B"/>
    <w:rsid w:val="00C0508B"/>
    <w:rsid w:val="00C055D0"/>
    <w:rsid w:val="00C05981"/>
    <w:rsid w:val="00C06765"/>
    <w:rsid w:val="00C07215"/>
    <w:rsid w:val="00C0740E"/>
    <w:rsid w:val="00C079EE"/>
    <w:rsid w:val="00C07F1D"/>
    <w:rsid w:val="00C10051"/>
    <w:rsid w:val="00C1455D"/>
    <w:rsid w:val="00C14669"/>
    <w:rsid w:val="00C148E5"/>
    <w:rsid w:val="00C1520D"/>
    <w:rsid w:val="00C15586"/>
    <w:rsid w:val="00C17C58"/>
    <w:rsid w:val="00C17ECD"/>
    <w:rsid w:val="00C20BE2"/>
    <w:rsid w:val="00C24363"/>
    <w:rsid w:val="00C2513A"/>
    <w:rsid w:val="00C256F6"/>
    <w:rsid w:val="00C26A6B"/>
    <w:rsid w:val="00C306C3"/>
    <w:rsid w:val="00C311ED"/>
    <w:rsid w:val="00C322F4"/>
    <w:rsid w:val="00C333B3"/>
    <w:rsid w:val="00C338BE"/>
    <w:rsid w:val="00C34BD4"/>
    <w:rsid w:val="00C34ECC"/>
    <w:rsid w:val="00C354F7"/>
    <w:rsid w:val="00C36E10"/>
    <w:rsid w:val="00C40EF0"/>
    <w:rsid w:val="00C415B2"/>
    <w:rsid w:val="00C4243C"/>
    <w:rsid w:val="00C4660C"/>
    <w:rsid w:val="00C477AA"/>
    <w:rsid w:val="00C47BE4"/>
    <w:rsid w:val="00C50825"/>
    <w:rsid w:val="00C510FD"/>
    <w:rsid w:val="00C519DB"/>
    <w:rsid w:val="00C51C0E"/>
    <w:rsid w:val="00C527DD"/>
    <w:rsid w:val="00C552B9"/>
    <w:rsid w:val="00C558D1"/>
    <w:rsid w:val="00C62775"/>
    <w:rsid w:val="00C638F9"/>
    <w:rsid w:val="00C6568D"/>
    <w:rsid w:val="00C67081"/>
    <w:rsid w:val="00C67103"/>
    <w:rsid w:val="00C671CB"/>
    <w:rsid w:val="00C70603"/>
    <w:rsid w:val="00C70E2D"/>
    <w:rsid w:val="00C718BE"/>
    <w:rsid w:val="00C71ED5"/>
    <w:rsid w:val="00C72BA6"/>
    <w:rsid w:val="00C74E83"/>
    <w:rsid w:val="00C74F94"/>
    <w:rsid w:val="00C76F06"/>
    <w:rsid w:val="00C77C39"/>
    <w:rsid w:val="00C77D27"/>
    <w:rsid w:val="00C8084C"/>
    <w:rsid w:val="00C80DD1"/>
    <w:rsid w:val="00C82BE6"/>
    <w:rsid w:val="00C82EF0"/>
    <w:rsid w:val="00C82F47"/>
    <w:rsid w:val="00C838B3"/>
    <w:rsid w:val="00C83EFA"/>
    <w:rsid w:val="00C854C3"/>
    <w:rsid w:val="00C87E57"/>
    <w:rsid w:val="00C90090"/>
    <w:rsid w:val="00CA0912"/>
    <w:rsid w:val="00CA0D25"/>
    <w:rsid w:val="00CA0F71"/>
    <w:rsid w:val="00CA299A"/>
    <w:rsid w:val="00CA3C88"/>
    <w:rsid w:val="00CA3E18"/>
    <w:rsid w:val="00CA3FD8"/>
    <w:rsid w:val="00CA44C5"/>
    <w:rsid w:val="00CA4BD8"/>
    <w:rsid w:val="00CA52E1"/>
    <w:rsid w:val="00CA55C5"/>
    <w:rsid w:val="00CA7C25"/>
    <w:rsid w:val="00CB0FDE"/>
    <w:rsid w:val="00CB26E1"/>
    <w:rsid w:val="00CB2829"/>
    <w:rsid w:val="00CB35F3"/>
    <w:rsid w:val="00CB36D5"/>
    <w:rsid w:val="00CB5663"/>
    <w:rsid w:val="00CC39DD"/>
    <w:rsid w:val="00CC7BE8"/>
    <w:rsid w:val="00CC7E48"/>
    <w:rsid w:val="00CD2D16"/>
    <w:rsid w:val="00CD3342"/>
    <w:rsid w:val="00CD63CB"/>
    <w:rsid w:val="00CD689B"/>
    <w:rsid w:val="00CD7F16"/>
    <w:rsid w:val="00CE0EFD"/>
    <w:rsid w:val="00CE0FC3"/>
    <w:rsid w:val="00CE49D6"/>
    <w:rsid w:val="00CE6C85"/>
    <w:rsid w:val="00CF02F8"/>
    <w:rsid w:val="00CF1026"/>
    <w:rsid w:val="00CF1FD7"/>
    <w:rsid w:val="00CF3015"/>
    <w:rsid w:val="00CF36B8"/>
    <w:rsid w:val="00CF4015"/>
    <w:rsid w:val="00CF4667"/>
    <w:rsid w:val="00CF4750"/>
    <w:rsid w:val="00CF4F9D"/>
    <w:rsid w:val="00CF7542"/>
    <w:rsid w:val="00CF7B62"/>
    <w:rsid w:val="00D0297E"/>
    <w:rsid w:val="00D078E4"/>
    <w:rsid w:val="00D10266"/>
    <w:rsid w:val="00D1089E"/>
    <w:rsid w:val="00D10FB2"/>
    <w:rsid w:val="00D10FB6"/>
    <w:rsid w:val="00D11B3A"/>
    <w:rsid w:val="00D120C7"/>
    <w:rsid w:val="00D143CB"/>
    <w:rsid w:val="00D14D59"/>
    <w:rsid w:val="00D151F1"/>
    <w:rsid w:val="00D1619C"/>
    <w:rsid w:val="00D219B9"/>
    <w:rsid w:val="00D21CB1"/>
    <w:rsid w:val="00D2283C"/>
    <w:rsid w:val="00D2420D"/>
    <w:rsid w:val="00D24300"/>
    <w:rsid w:val="00D24557"/>
    <w:rsid w:val="00D25148"/>
    <w:rsid w:val="00D25418"/>
    <w:rsid w:val="00D26993"/>
    <w:rsid w:val="00D35543"/>
    <w:rsid w:val="00D35889"/>
    <w:rsid w:val="00D35F2C"/>
    <w:rsid w:val="00D36035"/>
    <w:rsid w:val="00D40291"/>
    <w:rsid w:val="00D40DC9"/>
    <w:rsid w:val="00D41278"/>
    <w:rsid w:val="00D4499C"/>
    <w:rsid w:val="00D44BF6"/>
    <w:rsid w:val="00D46325"/>
    <w:rsid w:val="00D4663F"/>
    <w:rsid w:val="00D5150B"/>
    <w:rsid w:val="00D5189E"/>
    <w:rsid w:val="00D52262"/>
    <w:rsid w:val="00D53186"/>
    <w:rsid w:val="00D5370B"/>
    <w:rsid w:val="00D54A7C"/>
    <w:rsid w:val="00D54E4A"/>
    <w:rsid w:val="00D55659"/>
    <w:rsid w:val="00D56D74"/>
    <w:rsid w:val="00D56EF7"/>
    <w:rsid w:val="00D608BD"/>
    <w:rsid w:val="00D60B5F"/>
    <w:rsid w:val="00D61761"/>
    <w:rsid w:val="00D61AF7"/>
    <w:rsid w:val="00D61B1F"/>
    <w:rsid w:val="00D62A69"/>
    <w:rsid w:val="00D62CFE"/>
    <w:rsid w:val="00D62EAE"/>
    <w:rsid w:val="00D637E5"/>
    <w:rsid w:val="00D64CBF"/>
    <w:rsid w:val="00D657F0"/>
    <w:rsid w:val="00D66DF0"/>
    <w:rsid w:val="00D713F7"/>
    <w:rsid w:val="00D71E32"/>
    <w:rsid w:val="00D72FD2"/>
    <w:rsid w:val="00D73F36"/>
    <w:rsid w:val="00D7630E"/>
    <w:rsid w:val="00D7632A"/>
    <w:rsid w:val="00D763D4"/>
    <w:rsid w:val="00D76E4B"/>
    <w:rsid w:val="00D76F81"/>
    <w:rsid w:val="00D777B3"/>
    <w:rsid w:val="00D803A3"/>
    <w:rsid w:val="00D80789"/>
    <w:rsid w:val="00D8141D"/>
    <w:rsid w:val="00D83090"/>
    <w:rsid w:val="00D832CC"/>
    <w:rsid w:val="00D83535"/>
    <w:rsid w:val="00D83B6F"/>
    <w:rsid w:val="00D900C9"/>
    <w:rsid w:val="00D908CA"/>
    <w:rsid w:val="00D91799"/>
    <w:rsid w:val="00D92A87"/>
    <w:rsid w:val="00D92A97"/>
    <w:rsid w:val="00D9360C"/>
    <w:rsid w:val="00D9553C"/>
    <w:rsid w:val="00D976D9"/>
    <w:rsid w:val="00DA0F58"/>
    <w:rsid w:val="00DA13B6"/>
    <w:rsid w:val="00DA15E5"/>
    <w:rsid w:val="00DA2491"/>
    <w:rsid w:val="00DA2674"/>
    <w:rsid w:val="00DA2C79"/>
    <w:rsid w:val="00DA4B9B"/>
    <w:rsid w:val="00DA58EC"/>
    <w:rsid w:val="00DA68E4"/>
    <w:rsid w:val="00DB042E"/>
    <w:rsid w:val="00DB2733"/>
    <w:rsid w:val="00DB4C9D"/>
    <w:rsid w:val="00DB4DDB"/>
    <w:rsid w:val="00DB4E76"/>
    <w:rsid w:val="00DB5849"/>
    <w:rsid w:val="00DB58C0"/>
    <w:rsid w:val="00DC1063"/>
    <w:rsid w:val="00DC1BB8"/>
    <w:rsid w:val="00DC261D"/>
    <w:rsid w:val="00DC2F5F"/>
    <w:rsid w:val="00DC3074"/>
    <w:rsid w:val="00DC4DCD"/>
    <w:rsid w:val="00DC589D"/>
    <w:rsid w:val="00DC6897"/>
    <w:rsid w:val="00DD078E"/>
    <w:rsid w:val="00DD123E"/>
    <w:rsid w:val="00DD27A8"/>
    <w:rsid w:val="00DD3FAD"/>
    <w:rsid w:val="00DD416D"/>
    <w:rsid w:val="00DD4B59"/>
    <w:rsid w:val="00DD7C0F"/>
    <w:rsid w:val="00DD7E41"/>
    <w:rsid w:val="00DE0890"/>
    <w:rsid w:val="00DE0BBA"/>
    <w:rsid w:val="00DE2AB5"/>
    <w:rsid w:val="00DE318C"/>
    <w:rsid w:val="00DE3543"/>
    <w:rsid w:val="00DE4024"/>
    <w:rsid w:val="00DE450F"/>
    <w:rsid w:val="00DE4773"/>
    <w:rsid w:val="00DE61D7"/>
    <w:rsid w:val="00DE677C"/>
    <w:rsid w:val="00DE766F"/>
    <w:rsid w:val="00DF0C7C"/>
    <w:rsid w:val="00DF179F"/>
    <w:rsid w:val="00DF2877"/>
    <w:rsid w:val="00DF3ED1"/>
    <w:rsid w:val="00DF4502"/>
    <w:rsid w:val="00DF5392"/>
    <w:rsid w:val="00DF6966"/>
    <w:rsid w:val="00DF7F8F"/>
    <w:rsid w:val="00E00D48"/>
    <w:rsid w:val="00E01BE1"/>
    <w:rsid w:val="00E024AE"/>
    <w:rsid w:val="00E032E8"/>
    <w:rsid w:val="00E039EA"/>
    <w:rsid w:val="00E05E9F"/>
    <w:rsid w:val="00E07424"/>
    <w:rsid w:val="00E0767D"/>
    <w:rsid w:val="00E07E99"/>
    <w:rsid w:val="00E07F63"/>
    <w:rsid w:val="00E112DA"/>
    <w:rsid w:val="00E116E7"/>
    <w:rsid w:val="00E125E2"/>
    <w:rsid w:val="00E14214"/>
    <w:rsid w:val="00E1647D"/>
    <w:rsid w:val="00E16545"/>
    <w:rsid w:val="00E201E2"/>
    <w:rsid w:val="00E20BF5"/>
    <w:rsid w:val="00E218A4"/>
    <w:rsid w:val="00E21CE0"/>
    <w:rsid w:val="00E2468E"/>
    <w:rsid w:val="00E25086"/>
    <w:rsid w:val="00E25EA1"/>
    <w:rsid w:val="00E275B2"/>
    <w:rsid w:val="00E27BCC"/>
    <w:rsid w:val="00E307D3"/>
    <w:rsid w:val="00E310D0"/>
    <w:rsid w:val="00E31ACE"/>
    <w:rsid w:val="00E330B7"/>
    <w:rsid w:val="00E34885"/>
    <w:rsid w:val="00E35470"/>
    <w:rsid w:val="00E365B5"/>
    <w:rsid w:val="00E403E0"/>
    <w:rsid w:val="00E40D21"/>
    <w:rsid w:val="00E41376"/>
    <w:rsid w:val="00E42427"/>
    <w:rsid w:val="00E4499B"/>
    <w:rsid w:val="00E45004"/>
    <w:rsid w:val="00E46C7A"/>
    <w:rsid w:val="00E479A0"/>
    <w:rsid w:val="00E5001F"/>
    <w:rsid w:val="00E52D9F"/>
    <w:rsid w:val="00E53FB5"/>
    <w:rsid w:val="00E55371"/>
    <w:rsid w:val="00E55F49"/>
    <w:rsid w:val="00E56346"/>
    <w:rsid w:val="00E5668D"/>
    <w:rsid w:val="00E5672B"/>
    <w:rsid w:val="00E5718E"/>
    <w:rsid w:val="00E57F47"/>
    <w:rsid w:val="00E61136"/>
    <w:rsid w:val="00E61534"/>
    <w:rsid w:val="00E622A2"/>
    <w:rsid w:val="00E632D7"/>
    <w:rsid w:val="00E63CFE"/>
    <w:rsid w:val="00E649A9"/>
    <w:rsid w:val="00E64B2D"/>
    <w:rsid w:val="00E66A66"/>
    <w:rsid w:val="00E714AD"/>
    <w:rsid w:val="00E74222"/>
    <w:rsid w:val="00E74A89"/>
    <w:rsid w:val="00E751AC"/>
    <w:rsid w:val="00E775F0"/>
    <w:rsid w:val="00E77ED8"/>
    <w:rsid w:val="00E80E14"/>
    <w:rsid w:val="00E81B87"/>
    <w:rsid w:val="00E8353F"/>
    <w:rsid w:val="00E83695"/>
    <w:rsid w:val="00E838BE"/>
    <w:rsid w:val="00E858F5"/>
    <w:rsid w:val="00E86B82"/>
    <w:rsid w:val="00E91373"/>
    <w:rsid w:val="00E934A3"/>
    <w:rsid w:val="00E9387D"/>
    <w:rsid w:val="00E9414F"/>
    <w:rsid w:val="00E94897"/>
    <w:rsid w:val="00E95893"/>
    <w:rsid w:val="00E9744B"/>
    <w:rsid w:val="00E975E4"/>
    <w:rsid w:val="00E97799"/>
    <w:rsid w:val="00E97A06"/>
    <w:rsid w:val="00EA1F2F"/>
    <w:rsid w:val="00EA2FB7"/>
    <w:rsid w:val="00EA47CB"/>
    <w:rsid w:val="00EB02B8"/>
    <w:rsid w:val="00EB1F50"/>
    <w:rsid w:val="00EB2320"/>
    <w:rsid w:val="00EB2FB9"/>
    <w:rsid w:val="00EB3BBA"/>
    <w:rsid w:val="00EB3D6B"/>
    <w:rsid w:val="00EB4069"/>
    <w:rsid w:val="00EB4077"/>
    <w:rsid w:val="00EB5884"/>
    <w:rsid w:val="00EC0659"/>
    <w:rsid w:val="00EC3B56"/>
    <w:rsid w:val="00EC3FB6"/>
    <w:rsid w:val="00EC52F2"/>
    <w:rsid w:val="00EC68FE"/>
    <w:rsid w:val="00EC6EA0"/>
    <w:rsid w:val="00EC702A"/>
    <w:rsid w:val="00EC7966"/>
    <w:rsid w:val="00ED11F5"/>
    <w:rsid w:val="00ED3C2A"/>
    <w:rsid w:val="00ED40C8"/>
    <w:rsid w:val="00ED435A"/>
    <w:rsid w:val="00ED508D"/>
    <w:rsid w:val="00ED5165"/>
    <w:rsid w:val="00ED599B"/>
    <w:rsid w:val="00ED7B1C"/>
    <w:rsid w:val="00EE156B"/>
    <w:rsid w:val="00EE2320"/>
    <w:rsid w:val="00EE3086"/>
    <w:rsid w:val="00EE5375"/>
    <w:rsid w:val="00EE6507"/>
    <w:rsid w:val="00EE6C92"/>
    <w:rsid w:val="00EF0703"/>
    <w:rsid w:val="00EF0BF1"/>
    <w:rsid w:val="00EF11B2"/>
    <w:rsid w:val="00EF37F8"/>
    <w:rsid w:val="00EF3B12"/>
    <w:rsid w:val="00EF4016"/>
    <w:rsid w:val="00EF475A"/>
    <w:rsid w:val="00EF4C7C"/>
    <w:rsid w:val="00EF6C84"/>
    <w:rsid w:val="00EF7EA3"/>
    <w:rsid w:val="00F014B1"/>
    <w:rsid w:val="00F0230C"/>
    <w:rsid w:val="00F02E7B"/>
    <w:rsid w:val="00F03DDC"/>
    <w:rsid w:val="00F040FE"/>
    <w:rsid w:val="00F04659"/>
    <w:rsid w:val="00F07B52"/>
    <w:rsid w:val="00F1017F"/>
    <w:rsid w:val="00F103D5"/>
    <w:rsid w:val="00F11F86"/>
    <w:rsid w:val="00F12077"/>
    <w:rsid w:val="00F139F4"/>
    <w:rsid w:val="00F13A6F"/>
    <w:rsid w:val="00F1429B"/>
    <w:rsid w:val="00F15A91"/>
    <w:rsid w:val="00F16E38"/>
    <w:rsid w:val="00F175D7"/>
    <w:rsid w:val="00F17843"/>
    <w:rsid w:val="00F2080D"/>
    <w:rsid w:val="00F222ED"/>
    <w:rsid w:val="00F22C75"/>
    <w:rsid w:val="00F22F76"/>
    <w:rsid w:val="00F2318A"/>
    <w:rsid w:val="00F2429B"/>
    <w:rsid w:val="00F24905"/>
    <w:rsid w:val="00F24979"/>
    <w:rsid w:val="00F25459"/>
    <w:rsid w:val="00F25949"/>
    <w:rsid w:val="00F27F33"/>
    <w:rsid w:val="00F30D04"/>
    <w:rsid w:val="00F311F2"/>
    <w:rsid w:val="00F31266"/>
    <w:rsid w:val="00F329A2"/>
    <w:rsid w:val="00F333EE"/>
    <w:rsid w:val="00F342F4"/>
    <w:rsid w:val="00F36D95"/>
    <w:rsid w:val="00F416AE"/>
    <w:rsid w:val="00F419F3"/>
    <w:rsid w:val="00F41AF5"/>
    <w:rsid w:val="00F41BDB"/>
    <w:rsid w:val="00F4234D"/>
    <w:rsid w:val="00F42A45"/>
    <w:rsid w:val="00F446E6"/>
    <w:rsid w:val="00F44EE3"/>
    <w:rsid w:val="00F46195"/>
    <w:rsid w:val="00F512FF"/>
    <w:rsid w:val="00F51860"/>
    <w:rsid w:val="00F52341"/>
    <w:rsid w:val="00F54669"/>
    <w:rsid w:val="00F54D99"/>
    <w:rsid w:val="00F56594"/>
    <w:rsid w:val="00F56B20"/>
    <w:rsid w:val="00F57002"/>
    <w:rsid w:val="00F57628"/>
    <w:rsid w:val="00F61B71"/>
    <w:rsid w:val="00F62102"/>
    <w:rsid w:val="00F62394"/>
    <w:rsid w:val="00F62734"/>
    <w:rsid w:val="00F63600"/>
    <w:rsid w:val="00F6423B"/>
    <w:rsid w:val="00F6445B"/>
    <w:rsid w:val="00F6461A"/>
    <w:rsid w:val="00F6517C"/>
    <w:rsid w:val="00F65ED6"/>
    <w:rsid w:val="00F700CB"/>
    <w:rsid w:val="00F73FDB"/>
    <w:rsid w:val="00F75E2F"/>
    <w:rsid w:val="00F75ECE"/>
    <w:rsid w:val="00F76877"/>
    <w:rsid w:val="00F77226"/>
    <w:rsid w:val="00F776B5"/>
    <w:rsid w:val="00F778E2"/>
    <w:rsid w:val="00F80624"/>
    <w:rsid w:val="00F80CA5"/>
    <w:rsid w:val="00F814BF"/>
    <w:rsid w:val="00F81AA8"/>
    <w:rsid w:val="00F81CBC"/>
    <w:rsid w:val="00F82D9B"/>
    <w:rsid w:val="00F8439A"/>
    <w:rsid w:val="00F85A03"/>
    <w:rsid w:val="00F86C0A"/>
    <w:rsid w:val="00F908A5"/>
    <w:rsid w:val="00F91755"/>
    <w:rsid w:val="00F925AC"/>
    <w:rsid w:val="00F92F7B"/>
    <w:rsid w:val="00F9346D"/>
    <w:rsid w:val="00F95A1D"/>
    <w:rsid w:val="00F97F00"/>
    <w:rsid w:val="00FA0CB0"/>
    <w:rsid w:val="00FA0FEB"/>
    <w:rsid w:val="00FA1611"/>
    <w:rsid w:val="00FA310A"/>
    <w:rsid w:val="00FA4526"/>
    <w:rsid w:val="00FA4F0A"/>
    <w:rsid w:val="00FA76DD"/>
    <w:rsid w:val="00FB27DB"/>
    <w:rsid w:val="00FB3C1C"/>
    <w:rsid w:val="00FB4297"/>
    <w:rsid w:val="00FB5D89"/>
    <w:rsid w:val="00FB5DAB"/>
    <w:rsid w:val="00FB5E4A"/>
    <w:rsid w:val="00FC09A9"/>
    <w:rsid w:val="00FC1382"/>
    <w:rsid w:val="00FC1B40"/>
    <w:rsid w:val="00FC20C9"/>
    <w:rsid w:val="00FC21CD"/>
    <w:rsid w:val="00FC23E2"/>
    <w:rsid w:val="00FC346F"/>
    <w:rsid w:val="00FC3F44"/>
    <w:rsid w:val="00FC5F08"/>
    <w:rsid w:val="00FC60C4"/>
    <w:rsid w:val="00FC6A25"/>
    <w:rsid w:val="00FC7C32"/>
    <w:rsid w:val="00FC7CC8"/>
    <w:rsid w:val="00FD030C"/>
    <w:rsid w:val="00FD21C4"/>
    <w:rsid w:val="00FD2480"/>
    <w:rsid w:val="00FD2789"/>
    <w:rsid w:val="00FD3283"/>
    <w:rsid w:val="00FD3B79"/>
    <w:rsid w:val="00FD48D3"/>
    <w:rsid w:val="00FD7499"/>
    <w:rsid w:val="00FD7BE3"/>
    <w:rsid w:val="00FE262B"/>
    <w:rsid w:val="00FE3840"/>
    <w:rsid w:val="00FE3F08"/>
    <w:rsid w:val="00FE50BC"/>
    <w:rsid w:val="00FE631D"/>
    <w:rsid w:val="00FE662F"/>
    <w:rsid w:val="00FF0921"/>
    <w:rsid w:val="00FF1230"/>
    <w:rsid w:val="00FF1F5B"/>
    <w:rsid w:val="00FF2B6D"/>
    <w:rsid w:val="00FF3B0E"/>
    <w:rsid w:val="00FF3C3D"/>
    <w:rsid w:val="00FF4D0A"/>
    <w:rsid w:val="00FF594F"/>
    <w:rsid w:val="00FF5B84"/>
    <w:rsid w:val="00FF7EEB"/>
    <w:rsid w:val="019C691C"/>
    <w:rsid w:val="030C7CF3"/>
    <w:rsid w:val="034259A0"/>
    <w:rsid w:val="0372F25F"/>
    <w:rsid w:val="03A4AE1B"/>
    <w:rsid w:val="04196921"/>
    <w:rsid w:val="043BA9F9"/>
    <w:rsid w:val="04CDE7DA"/>
    <w:rsid w:val="04F40F31"/>
    <w:rsid w:val="0683CA1A"/>
    <w:rsid w:val="06B4F20B"/>
    <w:rsid w:val="06C784A5"/>
    <w:rsid w:val="07CF946A"/>
    <w:rsid w:val="08A7AC76"/>
    <w:rsid w:val="0A13EF9F"/>
    <w:rsid w:val="0A1A1461"/>
    <w:rsid w:val="0A23F72B"/>
    <w:rsid w:val="0AE156A4"/>
    <w:rsid w:val="0BB73031"/>
    <w:rsid w:val="0C167C3D"/>
    <w:rsid w:val="0C3DC57C"/>
    <w:rsid w:val="0C5EDA64"/>
    <w:rsid w:val="0C826D10"/>
    <w:rsid w:val="0EA199A6"/>
    <w:rsid w:val="0EF5CBD5"/>
    <w:rsid w:val="118B38CA"/>
    <w:rsid w:val="1196E22C"/>
    <w:rsid w:val="1239A656"/>
    <w:rsid w:val="1252D92B"/>
    <w:rsid w:val="12954064"/>
    <w:rsid w:val="13BC32AB"/>
    <w:rsid w:val="13BE9D5E"/>
    <w:rsid w:val="1482CD69"/>
    <w:rsid w:val="14CF1A66"/>
    <w:rsid w:val="14D3BA71"/>
    <w:rsid w:val="1518AE1F"/>
    <w:rsid w:val="153400C4"/>
    <w:rsid w:val="1566D54F"/>
    <w:rsid w:val="15C1B646"/>
    <w:rsid w:val="15E2D6BF"/>
    <w:rsid w:val="1718EB02"/>
    <w:rsid w:val="179A3BB0"/>
    <w:rsid w:val="18270F6A"/>
    <w:rsid w:val="192B70ED"/>
    <w:rsid w:val="194310D8"/>
    <w:rsid w:val="19AF0282"/>
    <w:rsid w:val="1A56A791"/>
    <w:rsid w:val="1BA41A88"/>
    <w:rsid w:val="1CBF4CCB"/>
    <w:rsid w:val="1D30B208"/>
    <w:rsid w:val="1D35ACD0"/>
    <w:rsid w:val="1E09E257"/>
    <w:rsid w:val="1E894EC5"/>
    <w:rsid w:val="1F4F9439"/>
    <w:rsid w:val="1FEF2F6C"/>
    <w:rsid w:val="20193CDF"/>
    <w:rsid w:val="206ED609"/>
    <w:rsid w:val="20A529A3"/>
    <w:rsid w:val="21418319"/>
    <w:rsid w:val="2166873F"/>
    <w:rsid w:val="21FC3491"/>
    <w:rsid w:val="220ACE1F"/>
    <w:rsid w:val="222A40F1"/>
    <w:rsid w:val="223301C3"/>
    <w:rsid w:val="22358382"/>
    <w:rsid w:val="22BF4502"/>
    <w:rsid w:val="22D603D0"/>
    <w:rsid w:val="2342B1B3"/>
    <w:rsid w:val="23517B2F"/>
    <w:rsid w:val="23B8A807"/>
    <w:rsid w:val="23DAC5D3"/>
    <w:rsid w:val="24191BEA"/>
    <w:rsid w:val="24CAD8E1"/>
    <w:rsid w:val="24F3AE62"/>
    <w:rsid w:val="2548480C"/>
    <w:rsid w:val="2655047E"/>
    <w:rsid w:val="272CAA4E"/>
    <w:rsid w:val="273F2325"/>
    <w:rsid w:val="27936B33"/>
    <w:rsid w:val="28CBA7E8"/>
    <w:rsid w:val="28EA59E0"/>
    <w:rsid w:val="2B0E51B7"/>
    <w:rsid w:val="2B806BDC"/>
    <w:rsid w:val="2C992D22"/>
    <w:rsid w:val="2DB85E92"/>
    <w:rsid w:val="2DDF95E4"/>
    <w:rsid w:val="2F12F1A0"/>
    <w:rsid w:val="2F18F335"/>
    <w:rsid w:val="2F1CDEDD"/>
    <w:rsid w:val="2F2695C1"/>
    <w:rsid w:val="2F71EDC9"/>
    <w:rsid w:val="2FA71984"/>
    <w:rsid w:val="2FC9CE2C"/>
    <w:rsid w:val="2FF96F59"/>
    <w:rsid w:val="30369EAE"/>
    <w:rsid w:val="304192CB"/>
    <w:rsid w:val="321330FE"/>
    <w:rsid w:val="329BA393"/>
    <w:rsid w:val="32A64734"/>
    <w:rsid w:val="3320ABD3"/>
    <w:rsid w:val="33CD8691"/>
    <w:rsid w:val="34206C5A"/>
    <w:rsid w:val="35622F15"/>
    <w:rsid w:val="35F3E7D9"/>
    <w:rsid w:val="36289D8D"/>
    <w:rsid w:val="387E529F"/>
    <w:rsid w:val="38EB905E"/>
    <w:rsid w:val="3989B511"/>
    <w:rsid w:val="39C3C329"/>
    <w:rsid w:val="3A1E93DF"/>
    <w:rsid w:val="3A619EE2"/>
    <w:rsid w:val="3ACACF88"/>
    <w:rsid w:val="3C9995A5"/>
    <w:rsid w:val="3CA65166"/>
    <w:rsid w:val="3CF3649E"/>
    <w:rsid w:val="3E575B7E"/>
    <w:rsid w:val="3E8A8EA0"/>
    <w:rsid w:val="3E9B68AC"/>
    <w:rsid w:val="3F22FCB8"/>
    <w:rsid w:val="3FB96FCB"/>
    <w:rsid w:val="40D884DE"/>
    <w:rsid w:val="4112D8F3"/>
    <w:rsid w:val="417D8446"/>
    <w:rsid w:val="4193BD9A"/>
    <w:rsid w:val="41BB314E"/>
    <w:rsid w:val="41C82A80"/>
    <w:rsid w:val="433CEDE0"/>
    <w:rsid w:val="4407F109"/>
    <w:rsid w:val="4498CD6A"/>
    <w:rsid w:val="4520C514"/>
    <w:rsid w:val="4535FE48"/>
    <w:rsid w:val="4566C339"/>
    <w:rsid w:val="457EDD79"/>
    <w:rsid w:val="463000F9"/>
    <w:rsid w:val="469EC5F4"/>
    <w:rsid w:val="46D1CEA9"/>
    <w:rsid w:val="46D1EDAD"/>
    <w:rsid w:val="46D8B9CF"/>
    <w:rsid w:val="471AADDA"/>
    <w:rsid w:val="48B67E3B"/>
    <w:rsid w:val="4925F30C"/>
    <w:rsid w:val="4945DE20"/>
    <w:rsid w:val="49D7447B"/>
    <w:rsid w:val="4A524E9C"/>
    <w:rsid w:val="4AD43C82"/>
    <w:rsid w:val="4B394C33"/>
    <w:rsid w:val="4BC6D13A"/>
    <w:rsid w:val="4DC37BBA"/>
    <w:rsid w:val="4E65A795"/>
    <w:rsid w:val="4FC45907"/>
    <w:rsid w:val="500DE235"/>
    <w:rsid w:val="515C5D6E"/>
    <w:rsid w:val="518822C0"/>
    <w:rsid w:val="51CFBFAC"/>
    <w:rsid w:val="51D722B8"/>
    <w:rsid w:val="525C785E"/>
    <w:rsid w:val="5365BC0E"/>
    <w:rsid w:val="5399A681"/>
    <w:rsid w:val="5440302B"/>
    <w:rsid w:val="54688B05"/>
    <w:rsid w:val="54B241E8"/>
    <w:rsid w:val="562E5C43"/>
    <w:rsid w:val="5631173E"/>
    <w:rsid w:val="56928AF6"/>
    <w:rsid w:val="5738BF2A"/>
    <w:rsid w:val="578FCE14"/>
    <w:rsid w:val="57E9E2AA"/>
    <w:rsid w:val="57EEB91F"/>
    <w:rsid w:val="58303668"/>
    <w:rsid w:val="5A79905B"/>
    <w:rsid w:val="5A7BE719"/>
    <w:rsid w:val="5BC66BCF"/>
    <w:rsid w:val="5C2738A5"/>
    <w:rsid w:val="5C47133D"/>
    <w:rsid w:val="5CBD53CD"/>
    <w:rsid w:val="5E8C247E"/>
    <w:rsid w:val="5EA7B6EF"/>
    <w:rsid w:val="5FCC6C03"/>
    <w:rsid w:val="602DE757"/>
    <w:rsid w:val="60457AA5"/>
    <w:rsid w:val="60DE97D4"/>
    <w:rsid w:val="60DFA170"/>
    <w:rsid w:val="611E7F38"/>
    <w:rsid w:val="61252AEF"/>
    <w:rsid w:val="617ED906"/>
    <w:rsid w:val="619640AD"/>
    <w:rsid w:val="62122FB1"/>
    <w:rsid w:val="6272979C"/>
    <w:rsid w:val="628E1DD1"/>
    <w:rsid w:val="638E1C91"/>
    <w:rsid w:val="63D6BF58"/>
    <w:rsid w:val="64DDBA6A"/>
    <w:rsid w:val="65108A3B"/>
    <w:rsid w:val="656CAD8A"/>
    <w:rsid w:val="666DB293"/>
    <w:rsid w:val="66E2D8C4"/>
    <w:rsid w:val="684CEFAC"/>
    <w:rsid w:val="696AB7BB"/>
    <w:rsid w:val="69990E61"/>
    <w:rsid w:val="69F07681"/>
    <w:rsid w:val="6A76716B"/>
    <w:rsid w:val="6AB12358"/>
    <w:rsid w:val="6B29507A"/>
    <w:rsid w:val="6BDB2646"/>
    <w:rsid w:val="6CB1EAA3"/>
    <w:rsid w:val="6D08C64F"/>
    <w:rsid w:val="6D295A82"/>
    <w:rsid w:val="6DFBD926"/>
    <w:rsid w:val="6E08558C"/>
    <w:rsid w:val="6F47FCBA"/>
    <w:rsid w:val="6F5DB8AE"/>
    <w:rsid w:val="6F747AEE"/>
    <w:rsid w:val="70285146"/>
    <w:rsid w:val="70C112CA"/>
    <w:rsid w:val="7134B8E2"/>
    <w:rsid w:val="728136F9"/>
    <w:rsid w:val="72A11DD7"/>
    <w:rsid w:val="72D5D534"/>
    <w:rsid w:val="73183D47"/>
    <w:rsid w:val="73237004"/>
    <w:rsid w:val="73EE192D"/>
    <w:rsid w:val="742C23DA"/>
    <w:rsid w:val="74A25F2D"/>
    <w:rsid w:val="74D929FC"/>
    <w:rsid w:val="7758917A"/>
    <w:rsid w:val="777DE1A6"/>
    <w:rsid w:val="77E60DD0"/>
    <w:rsid w:val="77EA129D"/>
    <w:rsid w:val="7897DBBB"/>
    <w:rsid w:val="78D61CD9"/>
    <w:rsid w:val="78E81369"/>
    <w:rsid w:val="7A6C1D2E"/>
    <w:rsid w:val="7A71B29F"/>
    <w:rsid w:val="7AD23E60"/>
    <w:rsid w:val="7B774216"/>
    <w:rsid w:val="7B9BDFBB"/>
    <w:rsid w:val="7BCFA2AF"/>
    <w:rsid w:val="7CF7FB11"/>
    <w:rsid w:val="7D131277"/>
    <w:rsid w:val="7D35A121"/>
    <w:rsid w:val="7D386B07"/>
    <w:rsid w:val="7DB53B8C"/>
    <w:rsid w:val="7E95C51A"/>
    <w:rsid w:val="7EE9B69B"/>
    <w:rsid w:val="7F27DE5B"/>
    <w:rsid w:val="7F7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6525"/>
  <w15:docId w15:val="{BD1EA2C2-F8AD-4E3D-AE6C-6E51AE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20"/>
    <w:pPr>
      <w:spacing w:after="200" w:line="276" w:lineRule="auto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2320"/>
    <w:pPr>
      <w:keepNext/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eastAsia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00C2A"/>
    <w:pPr>
      <w:keepNext/>
      <w:overflowPunct w:val="0"/>
      <w:autoSpaceDE w:val="0"/>
      <w:autoSpaceDN w:val="0"/>
      <w:adjustRightInd w:val="0"/>
      <w:spacing w:before="120" w:after="240" w:line="240" w:lineRule="auto"/>
      <w:textAlignment w:val="baseline"/>
      <w:outlineLvl w:val="1"/>
    </w:pPr>
    <w:rPr>
      <w:rFonts w:eastAsia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212DA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A752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A752C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rsid w:val="008A752C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8A752C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A752C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A752C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4F"/>
  </w:style>
  <w:style w:type="paragraph" w:styleId="Footer">
    <w:name w:val="footer"/>
    <w:basedOn w:val="Normal"/>
    <w:link w:val="FooterChar"/>
    <w:unhideWhenUsed/>
    <w:rsid w:val="00E9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4F"/>
  </w:style>
  <w:style w:type="paragraph" w:styleId="BalloonText">
    <w:name w:val="Balloon Text"/>
    <w:basedOn w:val="Normal"/>
    <w:link w:val="BalloonTextChar"/>
    <w:uiPriority w:val="99"/>
    <w:semiHidden/>
    <w:unhideWhenUsed/>
    <w:rsid w:val="00E9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A7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8A752C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8A752C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subheadservices1">
    <w:name w:val="subheadservices1"/>
    <w:rsid w:val="008A752C"/>
    <w:rPr>
      <w:rFonts w:ascii="Arial" w:hAnsi="Arial" w:cs="Arial" w:hint="default"/>
      <w:caps/>
      <w:color w:val="336699"/>
      <w:sz w:val="14"/>
      <w:szCs w:val="14"/>
    </w:rPr>
  </w:style>
  <w:style w:type="character" w:customStyle="1" w:styleId="Heading1Char">
    <w:name w:val="Heading 1 Char"/>
    <w:link w:val="Heading1"/>
    <w:rsid w:val="00EE2320"/>
    <w:rPr>
      <w:rFonts w:ascii="Trebuchet MS" w:eastAsia="Times New Roman" w:hAnsi="Trebuchet MS"/>
      <w:b/>
      <w:kern w:val="28"/>
      <w:sz w:val="32"/>
      <w:lang w:eastAsia="en-US"/>
    </w:rPr>
  </w:style>
  <w:style w:type="character" w:customStyle="1" w:styleId="Heading2Char">
    <w:name w:val="Heading 2 Char"/>
    <w:link w:val="Heading2"/>
    <w:rsid w:val="00000C2A"/>
    <w:rPr>
      <w:rFonts w:ascii="Trebuchet MS" w:eastAsia="Times New Roman" w:hAnsi="Trebuchet MS"/>
      <w:b/>
      <w:sz w:val="24"/>
      <w:lang w:eastAsia="en-US"/>
    </w:rPr>
  </w:style>
  <w:style w:type="character" w:customStyle="1" w:styleId="Heading3Char">
    <w:name w:val="Heading 3 Char"/>
    <w:link w:val="Heading3"/>
    <w:rsid w:val="008212DA"/>
    <w:rPr>
      <w:rFonts w:ascii="Trebuchet MS" w:eastAsia="Times New Roman" w:hAnsi="Trebuchet MS"/>
      <w:b/>
      <w:sz w:val="22"/>
      <w:lang w:eastAsia="en-US"/>
    </w:rPr>
  </w:style>
  <w:style w:type="character" w:customStyle="1" w:styleId="Heading4Char">
    <w:name w:val="Heading 4 Char"/>
    <w:link w:val="Heading4"/>
    <w:rsid w:val="008A752C"/>
    <w:rPr>
      <w:rFonts w:ascii="Arial" w:eastAsia="Times New Roman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8A752C"/>
    <w:rPr>
      <w:rFonts w:ascii="Arial" w:eastAsia="Times New Roman" w:hAnsi="Arial"/>
      <w:sz w:val="22"/>
      <w:lang w:eastAsia="en-US"/>
    </w:rPr>
  </w:style>
  <w:style w:type="character" w:customStyle="1" w:styleId="Heading6Char">
    <w:name w:val="Heading 6 Char"/>
    <w:link w:val="Heading6"/>
    <w:rsid w:val="008A752C"/>
    <w:rPr>
      <w:rFonts w:ascii="Times New Roman" w:eastAsia="Times New Roman" w:hAnsi="Times New Roman"/>
      <w:i/>
      <w:sz w:val="22"/>
      <w:lang w:eastAsia="en-US"/>
    </w:rPr>
  </w:style>
  <w:style w:type="character" w:customStyle="1" w:styleId="Heading7Char">
    <w:name w:val="Heading 7 Char"/>
    <w:link w:val="Heading7"/>
    <w:rsid w:val="008A752C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8A752C"/>
    <w:rPr>
      <w:rFonts w:ascii="Arial" w:eastAsia="Times New Roman" w:hAnsi="Arial"/>
      <w:i/>
      <w:lang w:eastAsia="en-US"/>
    </w:rPr>
  </w:style>
  <w:style w:type="character" w:customStyle="1" w:styleId="Heading9Char">
    <w:name w:val="Heading 9 Char"/>
    <w:link w:val="Heading9"/>
    <w:rsid w:val="008A752C"/>
    <w:rPr>
      <w:rFonts w:ascii="Arial" w:eastAsia="Times New Roman" w:hAnsi="Arial"/>
      <w:b/>
      <w:i/>
      <w:sz w:val="1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A75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A752C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5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52C"/>
  </w:style>
  <w:style w:type="paragraph" w:customStyle="1" w:styleId="Default">
    <w:name w:val="Default"/>
    <w:rsid w:val="008A752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Single">
    <w:name w:val="Body Single"/>
    <w:rsid w:val="008A752C"/>
    <w:rPr>
      <w:rFonts w:ascii="TimesNewRomanPS" w:eastAsia="Times New Roman" w:hAnsi="TimesNewRomanPS"/>
      <w:color w:val="000000"/>
      <w:sz w:val="24"/>
      <w:lang w:val="en-US" w:eastAsia="en-US"/>
    </w:rPr>
  </w:style>
  <w:style w:type="paragraph" w:styleId="NoSpacing">
    <w:name w:val="No Spacing"/>
    <w:uiPriority w:val="1"/>
    <w:qFormat/>
    <w:rsid w:val="008A752C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39"/>
    <w:rsid w:val="001A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E2320"/>
    <w:pPr>
      <w:spacing w:before="240" w:after="6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E2320"/>
    <w:rPr>
      <w:rFonts w:ascii="Trebuchet MS" w:eastAsia="Times New Roman" w:hAnsi="Trebuchet MS" w:cs="Times New Roman"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320"/>
    <w:pPr>
      <w:spacing w:after="60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E2320"/>
    <w:rPr>
      <w:rFonts w:ascii="Trebuchet MS" w:eastAsia="Times New Roman" w:hAnsi="Trebuchet MS" w:cs="Times New Roman"/>
      <w:sz w:val="24"/>
      <w:szCs w:val="24"/>
      <w:lang w:eastAsia="en-US"/>
    </w:rPr>
  </w:style>
  <w:style w:type="table" w:styleId="PlainTable1">
    <w:name w:val="Plain Table 1"/>
    <w:basedOn w:val="TableNormal"/>
    <w:uiPriority w:val="41"/>
    <w:rsid w:val="00000C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uiPriority w:val="22"/>
    <w:qFormat/>
    <w:rsid w:val="00E7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0F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2D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21C9"/>
    <w:rPr>
      <w:color w:val="808080"/>
    </w:rPr>
  </w:style>
  <w:style w:type="table" w:styleId="GridTable1Light-Accent3">
    <w:name w:val="Grid Table 1 Light Accent 3"/>
    <w:basedOn w:val="TableNormal"/>
    <w:uiPriority w:val="46"/>
    <w:rsid w:val="00DC2F5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DC2F5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C2B11"/>
    <w:pPr>
      <w:keepLines/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C2B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2B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C2B11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14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AA8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AA8"/>
    <w:rPr>
      <w:rFonts w:ascii="Trebuchet MS" w:hAnsi="Trebuchet MS"/>
      <w:b/>
      <w:bCs/>
      <w:lang w:eastAsia="en-US"/>
    </w:rPr>
  </w:style>
  <w:style w:type="paragraph" w:styleId="Revision">
    <w:name w:val="Revision"/>
    <w:hidden/>
    <w:uiPriority w:val="99"/>
    <w:semiHidden/>
    <w:rsid w:val="00F30D04"/>
    <w:rPr>
      <w:rFonts w:ascii="Trebuchet MS" w:hAnsi="Trebuchet MS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B3146"/>
  </w:style>
  <w:style w:type="character" w:customStyle="1" w:styleId="Mention1">
    <w:name w:val="Mention1"/>
    <w:basedOn w:val="DefaultParagraphFont"/>
    <w:uiPriority w:val="99"/>
    <w:unhideWhenUsed/>
    <w:rsid w:val="00AF2069"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575B9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72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dlandsNetZeroHub@nottinghamcity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n.hindson\Local%20Settings\Temporary%20Internet%20Files\Content.Outlook\XA1UQDO8\Energy%20Services%20Quotation%20Re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24B98E68D1046A3EAEEFB4B1B3F99" ma:contentTypeVersion="17" ma:contentTypeDescription="Create a new document." ma:contentTypeScope="" ma:versionID="fbdf34c931c07a0107e1e66ecd54e779">
  <xsd:schema xmlns:xsd="http://www.w3.org/2001/XMLSchema" xmlns:xs="http://www.w3.org/2001/XMLSchema" xmlns:p="http://schemas.microsoft.com/office/2006/metadata/properties" xmlns:ns2="e21bb119-6aa3-4e95-b931-66fe3d6c3132" xmlns:ns3="ffe47878-1874-4303-a7a1-5baa81abab9d" targetNamespace="http://schemas.microsoft.com/office/2006/metadata/properties" ma:root="true" ma:fieldsID="e8bb694025a3200c6d0d0505cf198c98" ns2:_="" ns3:_="">
    <xsd:import namespace="e21bb119-6aa3-4e95-b931-66fe3d6c3132"/>
    <xsd:import namespace="ffe47878-1874-4303-a7a1-5baa81aba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b119-6aa3-4e95-b931-66fe3d6c3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9b04c-994e-48f6-a6f5-f9b04dd6c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7878-1874-4303-a7a1-5baa81ab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8f0914-15b1-4a54-8b22-996012e1fadb}" ma:internalName="TaxCatchAll" ma:showField="CatchAllData" ma:web="ffe47878-1874-4303-a7a1-5baa81aba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47878-1874-4303-a7a1-5baa81abab9d" xsi:nil="true"/>
    <SharedWithUsers xmlns="ffe47878-1874-4303-a7a1-5baa81abab9d">
      <UserInfo>
        <DisplayName>Sebastian Rogers (Admin)</DisplayName>
        <AccountId>43</AccountId>
        <AccountType/>
      </UserInfo>
      <UserInfo>
        <DisplayName>Nedescu, Alexandra (BEIS)</DisplayName>
        <AccountId>3503</AccountId>
        <AccountType/>
      </UserInfo>
    </SharedWithUsers>
    <lcf76f155ced4ddcb4097134ff3c332f xmlns="e21bb119-6aa3-4e95-b931-66fe3d6c31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B4697-130C-4EAB-B706-8A2AEEA76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61C62-88E9-44F7-AF7B-73E305AC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74658-45D7-4C17-B0BB-9708D201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bb119-6aa3-4e95-b931-66fe3d6c3132"/>
    <ds:schemaRef ds:uri="ffe47878-1874-4303-a7a1-5baa81ab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D64F0-4E3D-4705-B84A-B2AFCD2C4F20}">
  <ds:schemaRefs>
    <ds:schemaRef ds:uri="http://schemas.microsoft.com/office/2006/metadata/properties"/>
    <ds:schemaRef ds:uri="http://schemas.microsoft.com/office/infopath/2007/PartnerControls"/>
    <ds:schemaRef ds:uri="ffe47878-1874-4303-a7a1-5baa81abab9d"/>
    <ds:schemaRef ds:uri="e21bb119-6aa3-4e95-b931-66fe3d6c3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Energy Services Quotation Rev1</Template>
  <TotalTime>415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 Workplace Ltd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Hindson</dc:creator>
  <cp:keywords/>
  <dc:description/>
  <cp:lastModifiedBy>Florence Newman</cp:lastModifiedBy>
  <cp:revision>8</cp:revision>
  <cp:lastPrinted>2023-06-27T14:39:00Z</cp:lastPrinted>
  <dcterms:created xsi:type="dcterms:W3CDTF">2025-07-16T15:18:00Z</dcterms:created>
  <dcterms:modified xsi:type="dcterms:W3CDTF">2025-08-21T13:57:00Z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0x010100BD824B98E68D1046A3EAEEFB4B1B3F99</vt:lpwstr>
  </property>
  <property fmtid="{D5CDD505-2E9C-101B-9397-08002B2CF9AE}" pid="3" name="Order">
    <vt:r8>3245900</vt:r8>
  </property>
  <property fmtid="{D5CDD505-2E9C-101B-9397-08002B2CF9AE}" pid="4" name="xd_Signature">
    <vt:bool>false</vt:bool>
  </property>
  <property fmtid="{D5CDD505-2E9C-101B-9397-08002B2CF9AE}" pid="5" name="SharedWithUsers">
    <vt:lpwstr>43;#Marion Britton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Business Unit">
    <vt:lpwstr>1;#Energy Efficiency and Local|457be5e4-4b91-494e-beda-509bcb82df7c</vt:lpwstr>
  </property>
  <property fmtid="{D5CDD505-2E9C-101B-9397-08002B2CF9AE}" pid="11" name="_dlc_DocIdItemGuid">
    <vt:lpwstr>71310d60-9805-410b-ada7-d668a26ff28a</vt:lpwstr>
  </property>
  <property fmtid="{D5CDD505-2E9C-101B-9397-08002B2CF9AE}" pid="12" name="MSIP_Label_bb0448d4-1b6c-4670-88b9-0606aa4680da_Enabled">
    <vt:lpwstr>true</vt:lpwstr>
  </property>
  <property fmtid="{D5CDD505-2E9C-101B-9397-08002B2CF9AE}" pid="13" name="MSIP_Label_bb0448d4-1b6c-4670-88b9-0606aa4680da_SetDate">
    <vt:lpwstr>2023-01-05T15:34:12Z</vt:lpwstr>
  </property>
  <property fmtid="{D5CDD505-2E9C-101B-9397-08002B2CF9AE}" pid="14" name="MSIP_Label_bb0448d4-1b6c-4670-88b9-0606aa4680da_Method">
    <vt:lpwstr>Standard</vt:lpwstr>
  </property>
  <property fmtid="{D5CDD505-2E9C-101B-9397-08002B2CF9AE}" pid="15" name="MSIP_Label_bb0448d4-1b6c-4670-88b9-0606aa4680da_Name">
    <vt:lpwstr>OFFICIAL</vt:lpwstr>
  </property>
  <property fmtid="{D5CDD505-2E9C-101B-9397-08002B2CF9AE}" pid="16" name="MSIP_Label_bb0448d4-1b6c-4670-88b9-0606aa4680da_SiteId">
    <vt:lpwstr>66c9b3de-4a43-4c2b-b3a2-a3f312c01394</vt:lpwstr>
  </property>
  <property fmtid="{D5CDD505-2E9C-101B-9397-08002B2CF9AE}" pid="17" name="MSIP_Label_bb0448d4-1b6c-4670-88b9-0606aa4680da_ActionId">
    <vt:lpwstr>d7bd3cad-37a4-4a4f-9c80-9527c962b54f</vt:lpwstr>
  </property>
  <property fmtid="{D5CDD505-2E9C-101B-9397-08002B2CF9AE}" pid="18" name="MSIP_Label_bb0448d4-1b6c-4670-88b9-0606aa4680da_ContentBits">
    <vt:lpwstr>0</vt:lpwstr>
  </property>
  <property fmtid="{D5CDD505-2E9C-101B-9397-08002B2CF9AE}" pid="19" name="MSIP_Label_ba62f585-b40f-4ab9-bafe-39150f03d124_Enabled">
    <vt:lpwstr>true</vt:lpwstr>
  </property>
  <property fmtid="{D5CDD505-2E9C-101B-9397-08002B2CF9AE}" pid="20" name="MSIP_Label_ba62f585-b40f-4ab9-bafe-39150f03d124_SetDate">
    <vt:lpwstr>2023-01-18T18:05:17Z</vt:lpwstr>
  </property>
  <property fmtid="{D5CDD505-2E9C-101B-9397-08002B2CF9AE}" pid="21" name="MSIP_Label_ba62f585-b40f-4ab9-bafe-39150f03d124_Method">
    <vt:lpwstr>Standard</vt:lpwstr>
  </property>
  <property fmtid="{D5CDD505-2E9C-101B-9397-08002B2CF9AE}" pid="22" name="MSIP_Label_ba62f585-b40f-4ab9-bafe-39150f03d124_Name">
    <vt:lpwstr>OFFICIAL</vt:lpwstr>
  </property>
  <property fmtid="{D5CDD505-2E9C-101B-9397-08002B2CF9AE}" pid="23" name="MSIP_Label_ba62f585-b40f-4ab9-bafe-39150f03d124_SiteId">
    <vt:lpwstr>cbac7005-02c1-43eb-b497-e6492d1b2dd8</vt:lpwstr>
  </property>
  <property fmtid="{D5CDD505-2E9C-101B-9397-08002B2CF9AE}" pid="24" name="MSIP_Label_ba62f585-b40f-4ab9-bafe-39150f03d124_ActionId">
    <vt:lpwstr>e9faae63-d23b-4796-abc2-87b468684839</vt:lpwstr>
  </property>
  <property fmtid="{D5CDD505-2E9C-101B-9397-08002B2CF9AE}" pid="25" name="MSIP_Label_ba62f585-b40f-4ab9-bafe-39150f03d124_ContentBits">
    <vt:lpwstr>0</vt:lpwstr>
  </property>
  <property fmtid="{D5CDD505-2E9C-101B-9397-08002B2CF9AE}" pid="26" name="MediaServiceImageTags">
    <vt:lpwstr/>
  </property>
</Properties>
</file>